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C89" w:rsidRPr="00474C54" w:rsidRDefault="004952A2" w:rsidP="00474C54">
      <w:pPr>
        <w:spacing w:after="0" w:line="360" w:lineRule="auto"/>
        <w:jc w:val="center"/>
        <w:rPr>
          <w:rFonts w:ascii="Arial" w:hAnsi="Arial" w:cs="Arial"/>
          <w:b/>
        </w:rPr>
      </w:pPr>
      <w:r w:rsidRPr="00474C54">
        <w:rPr>
          <w:rFonts w:ascii="Arial" w:hAnsi="Arial" w:cs="Arial"/>
          <w:b/>
        </w:rPr>
        <w:t>Fellowship Grants</w:t>
      </w:r>
    </w:p>
    <w:p w:rsidR="00BE17D2" w:rsidRPr="00474C54" w:rsidRDefault="004952A2" w:rsidP="00474C54">
      <w:pPr>
        <w:spacing w:after="0" w:line="360" w:lineRule="auto"/>
        <w:jc w:val="center"/>
        <w:rPr>
          <w:rFonts w:ascii="Arial" w:hAnsi="Arial" w:cs="Arial"/>
          <w:b/>
        </w:rPr>
      </w:pPr>
      <w:r w:rsidRPr="00474C54">
        <w:rPr>
          <w:rFonts w:ascii="Arial" w:hAnsi="Arial" w:cs="Arial"/>
          <w:b/>
        </w:rPr>
        <w:t>Terms and Conditions</w:t>
      </w:r>
    </w:p>
    <w:p w:rsidR="005F4905" w:rsidRPr="00474C54" w:rsidRDefault="005F4905" w:rsidP="00474C54">
      <w:pPr>
        <w:spacing w:after="0" w:line="360" w:lineRule="auto"/>
        <w:jc w:val="both"/>
        <w:rPr>
          <w:rFonts w:ascii="Arial" w:hAnsi="Arial" w:cs="Arial"/>
          <w:b/>
        </w:rPr>
      </w:pPr>
    </w:p>
    <w:p w:rsidR="00BC4763" w:rsidRDefault="00BE17D2" w:rsidP="00474C54">
      <w:pPr>
        <w:spacing w:after="0" w:line="360" w:lineRule="auto"/>
        <w:jc w:val="both"/>
        <w:rPr>
          <w:rFonts w:ascii="Arial" w:hAnsi="Arial" w:cs="Arial"/>
          <w:b/>
        </w:rPr>
      </w:pPr>
      <w:r w:rsidRPr="00474C54">
        <w:rPr>
          <w:rFonts w:ascii="Arial" w:hAnsi="Arial" w:cs="Arial"/>
          <w:b/>
        </w:rPr>
        <w:t xml:space="preserve">Eligibility </w:t>
      </w:r>
    </w:p>
    <w:p w:rsidR="006161A8" w:rsidRPr="00474C54" w:rsidRDefault="006161A8" w:rsidP="00147AAD">
      <w:pPr>
        <w:pStyle w:val="ListParagraph"/>
        <w:numPr>
          <w:ilvl w:val="0"/>
          <w:numId w:val="14"/>
        </w:numPr>
        <w:spacing w:after="0" w:line="360" w:lineRule="auto"/>
        <w:ind w:left="360"/>
        <w:jc w:val="both"/>
        <w:rPr>
          <w:rFonts w:ascii="Arial" w:hAnsi="Arial"/>
        </w:rPr>
      </w:pPr>
      <w:r w:rsidRPr="00474C54">
        <w:rPr>
          <w:rFonts w:ascii="Arial" w:hAnsi="Arial"/>
        </w:rPr>
        <w:t>Target</w:t>
      </w:r>
      <w:r w:rsidR="000C4C89" w:rsidRPr="00474C54">
        <w:rPr>
          <w:rFonts w:ascii="Arial" w:hAnsi="Arial"/>
        </w:rPr>
        <w:t>ed exclusively at UAE Nationals.</w:t>
      </w:r>
    </w:p>
    <w:p w:rsidR="006161A8" w:rsidRPr="00474C54" w:rsidRDefault="006161A8" w:rsidP="00147AAD">
      <w:pPr>
        <w:pStyle w:val="ListParagraph"/>
        <w:numPr>
          <w:ilvl w:val="0"/>
          <w:numId w:val="14"/>
        </w:numPr>
        <w:spacing w:after="0" w:line="360" w:lineRule="auto"/>
        <w:ind w:left="360"/>
        <w:jc w:val="both"/>
        <w:rPr>
          <w:rFonts w:ascii="Arial" w:hAnsi="Arial"/>
        </w:rPr>
      </w:pPr>
      <w:r w:rsidRPr="00474C54">
        <w:rPr>
          <w:rFonts w:ascii="Arial" w:hAnsi="Arial"/>
        </w:rPr>
        <w:t>Fo</w:t>
      </w:r>
      <w:r w:rsidR="000C4C89" w:rsidRPr="00474C54">
        <w:rPr>
          <w:rFonts w:ascii="Arial" w:hAnsi="Arial"/>
        </w:rPr>
        <w:t xml:space="preserve">r the </w:t>
      </w:r>
      <w:r w:rsidR="000C4C89" w:rsidRPr="00474C54">
        <w:rPr>
          <w:rFonts w:ascii="Arial" w:hAnsi="Arial"/>
          <w:b/>
          <w:bCs/>
        </w:rPr>
        <w:t>Student Research Elective</w:t>
      </w:r>
      <w:r w:rsidRPr="00474C54">
        <w:rPr>
          <w:rFonts w:ascii="Arial" w:hAnsi="Arial"/>
        </w:rPr>
        <w:t xml:space="preserve"> - applicant holds a qualification or is pursuing one </w:t>
      </w:r>
      <w:r w:rsidR="00635F0A">
        <w:rPr>
          <w:rFonts w:ascii="Arial" w:hAnsi="Arial"/>
        </w:rPr>
        <w:t xml:space="preserve">which </w:t>
      </w:r>
      <w:r w:rsidR="00BE17D2" w:rsidRPr="00474C54">
        <w:rPr>
          <w:rFonts w:ascii="Arial" w:hAnsi="Arial"/>
        </w:rPr>
        <w:t>is relevant to the Fellowship domain</w:t>
      </w:r>
      <w:r w:rsidRPr="00474C54">
        <w:rPr>
          <w:rFonts w:ascii="Arial" w:hAnsi="Arial"/>
        </w:rPr>
        <w:t xml:space="preserve">. </w:t>
      </w:r>
    </w:p>
    <w:p w:rsidR="006161A8" w:rsidRPr="00474C54" w:rsidRDefault="006161A8" w:rsidP="00147AAD">
      <w:pPr>
        <w:pStyle w:val="ListParagraph"/>
        <w:numPr>
          <w:ilvl w:val="0"/>
          <w:numId w:val="14"/>
        </w:numPr>
        <w:spacing w:after="0" w:line="360" w:lineRule="auto"/>
        <w:ind w:left="360"/>
        <w:jc w:val="both"/>
        <w:rPr>
          <w:rFonts w:ascii="Arial" w:hAnsi="Arial"/>
        </w:rPr>
      </w:pPr>
      <w:r w:rsidRPr="00474C54">
        <w:rPr>
          <w:rFonts w:ascii="Arial" w:hAnsi="Arial"/>
        </w:rPr>
        <w:t xml:space="preserve">For the </w:t>
      </w:r>
      <w:r w:rsidRPr="00474C54">
        <w:rPr>
          <w:rFonts w:ascii="Arial" w:hAnsi="Arial"/>
          <w:b/>
          <w:bCs/>
        </w:rPr>
        <w:t>Research Training Support</w:t>
      </w:r>
      <w:r w:rsidRPr="00474C54">
        <w:rPr>
          <w:rFonts w:ascii="Arial" w:hAnsi="Arial"/>
        </w:rPr>
        <w:t xml:space="preserve"> </w:t>
      </w:r>
      <w:r w:rsidR="00BE17D2" w:rsidRPr="00474C54">
        <w:rPr>
          <w:rFonts w:ascii="Arial" w:hAnsi="Arial"/>
        </w:rPr>
        <w:t xml:space="preserve">- </w:t>
      </w:r>
      <w:r w:rsidRPr="00474C54">
        <w:rPr>
          <w:rFonts w:ascii="Arial" w:hAnsi="Arial"/>
        </w:rPr>
        <w:t>minimum of a Bachelor’s degree or a Higher Diploma or an accredited program from any</w:t>
      </w:r>
      <w:r w:rsidR="00BE17D2" w:rsidRPr="00474C54">
        <w:rPr>
          <w:rFonts w:ascii="Arial" w:hAnsi="Arial"/>
        </w:rPr>
        <w:t xml:space="preserve"> of the recognized Institutions</w:t>
      </w:r>
      <w:r w:rsidRPr="00474C54">
        <w:rPr>
          <w:rFonts w:ascii="Arial" w:hAnsi="Arial"/>
        </w:rPr>
        <w:t xml:space="preserve">.  </w:t>
      </w:r>
    </w:p>
    <w:p w:rsidR="006161A8" w:rsidRPr="00474C54" w:rsidRDefault="006161A8" w:rsidP="00147AAD">
      <w:pPr>
        <w:pStyle w:val="ListParagraph"/>
        <w:numPr>
          <w:ilvl w:val="0"/>
          <w:numId w:val="14"/>
        </w:numPr>
        <w:spacing w:after="0" w:line="360" w:lineRule="auto"/>
        <w:ind w:left="360"/>
        <w:jc w:val="both"/>
        <w:rPr>
          <w:rFonts w:ascii="Arial" w:hAnsi="Arial"/>
        </w:rPr>
      </w:pPr>
      <w:r w:rsidRPr="00474C54">
        <w:rPr>
          <w:rFonts w:ascii="Arial" w:hAnsi="Arial"/>
        </w:rPr>
        <w:t xml:space="preserve">The Institution based overseas and chosen by the applicant should be of global repute and renowned for the area of work chosen to pursue the </w:t>
      </w:r>
      <w:r w:rsidR="0044016E" w:rsidRPr="00474C54">
        <w:rPr>
          <w:rFonts w:ascii="Arial" w:hAnsi="Arial"/>
        </w:rPr>
        <w:t>Fellowship</w:t>
      </w:r>
      <w:r w:rsidRPr="00474C54">
        <w:rPr>
          <w:rFonts w:ascii="Arial" w:hAnsi="Arial"/>
        </w:rPr>
        <w:t xml:space="preserve">.  </w:t>
      </w:r>
    </w:p>
    <w:p w:rsidR="000C4C89" w:rsidRPr="00474C54" w:rsidRDefault="000C4C89" w:rsidP="00474C54">
      <w:pPr>
        <w:pStyle w:val="ListParagraph"/>
        <w:spacing w:after="0" w:line="360" w:lineRule="auto"/>
        <w:jc w:val="both"/>
        <w:rPr>
          <w:rFonts w:ascii="Arial" w:hAnsi="Arial"/>
        </w:rPr>
      </w:pPr>
    </w:p>
    <w:p w:rsidR="00BC4763" w:rsidRPr="00474C54" w:rsidRDefault="00BE17D2" w:rsidP="00474C54">
      <w:pPr>
        <w:spacing w:after="0" w:line="360" w:lineRule="auto"/>
        <w:jc w:val="both"/>
        <w:rPr>
          <w:rFonts w:ascii="Arial" w:hAnsi="Arial" w:cs="Arial"/>
          <w:b/>
        </w:rPr>
      </w:pPr>
      <w:r w:rsidRPr="00474C54">
        <w:rPr>
          <w:rFonts w:ascii="Arial" w:hAnsi="Arial" w:cs="Arial"/>
          <w:b/>
        </w:rPr>
        <w:t>Requirements</w:t>
      </w:r>
    </w:p>
    <w:p w:rsidR="002A79D1" w:rsidRPr="00474C54" w:rsidRDefault="002A79D1" w:rsidP="00147AAD">
      <w:pPr>
        <w:pStyle w:val="ListParagraph"/>
        <w:numPr>
          <w:ilvl w:val="0"/>
          <w:numId w:val="15"/>
        </w:numPr>
        <w:spacing w:after="0" w:line="360" w:lineRule="auto"/>
        <w:ind w:left="360"/>
        <w:jc w:val="both"/>
        <w:rPr>
          <w:rFonts w:ascii="Arial" w:hAnsi="Arial"/>
        </w:rPr>
      </w:pPr>
      <w:r w:rsidRPr="00474C54">
        <w:rPr>
          <w:rFonts w:ascii="Arial" w:hAnsi="Arial"/>
        </w:rPr>
        <w:t>The proposed fellowship should be related to the areas of focus of A</w:t>
      </w:r>
      <w:r w:rsidR="000C4C89" w:rsidRPr="00474C54">
        <w:rPr>
          <w:rFonts w:ascii="Arial" w:hAnsi="Arial"/>
        </w:rPr>
        <w:t xml:space="preserve">l </w:t>
      </w:r>
      <w:r w:rsidRPr="00474C54">
        <w:rPr>
          <w:rFonts w:ascii="Arial" w:hAnsi="Arial"/>
        </w:rPr>
        <w:t>J</w:t>
      </w:r>
      <w:r w:rsidR="000C4C89" w:rsidRPr="00474C54">
        <w:rPr>
          <w:rFonts w:ascii="Arial" w:hAnsi="Arial"/>
        </w:rPr>
        <w:t xml:space="preserve">alila </w:t>
      </w:r>
      <w:r w:rsidRPr="00474C54">
        <w:rPr>
          <w:rFonts w:ascii="Arial" w:hAnsi="Arial"/>
        </w:rPr>
        <w:t>F</w:t>
      </w:r>
      <w:r w:rsidR="000C4C89" w:rsidRPr="00474C54">
        <w:rPr>
          <w:rFonts w:ascii="Arial" w:hAnsi="Arial"/>
        </w:rPr>
        <w:t>oundation</w:t>
      </w:r>
      <w:r w:rsidRPr="00474C54">
        <w:rPr>
          <w:rFonts w:ascii="Arial" w:hAnsi="Arial"/>
        </w:rPr>
        <w:t xml:space="preserve"> and the specifics regarding skills/knowledge to be gained should be brought out clearly in the application.  </w:t>
      </w:r>
    </w:p>
    <w:p w:rsidR="006161A8" w:rsidRPr="00474C54" w:rsidRDefault="006161A8" w:rsidP="00147AAD">
      <w:pPr>
        <w:pStyle w:val="ListParagraph"/>
        <w:numPr>
          <w:ilvl w:val="0"/>
          <w:numId w:val="15"/>
        </w:numPr>
        <w:spacing w:after="0" w:line="360" w:lineRule="auto"/>
        <w:ind w:left="360"/>
        <w:jc w:val="both"/>
        <w:rPr>
          <w:rFonts w:ascii="Arial" w:hAnsi="Arial"/>
        </w:rPr>
      </w:pPr>
      <w:r w:rsidRPr="00474C54">
        <w:rPr>
          <w:rFonts w:ascii="Arial" w:hAnsi="Arial"/>
        </w:rPr>
        <w:t xml:space="preserve">The justification for the Fellowship being pursued as well as the need for funding support should be provided by the applicant. </w:t>
      </w:r>
    </w:p>
    <w:p w:rsidR="006161A8" w:rsidRPr="00474C54" w:rsidRDefault="006161A8" w:rsidP="00147AAD">
      <w:pPr>
        <w:pStyle w:val="ListParagraph"/>
        <w:numPr>
          <w:ilvl w:val="0"/>
          <w:numId w:val="15"/>
        </w:numPr>
        <w:spacing w:after="0" w:line="360" w:lineRule="auto"/>
        <w:ind w:left="360"/>
        <w:jc w:val="both"/>
        <w:rPr>
          <w:rFonts w:ascii="Arial" w:hAnsi="Arial"/>
        </w:rPr>
      </w:pPr>
      <w:r w:rsidRPr="00474C54">
        <w:rPr>
          <w:rFonts w:ascii="Arial" w:hAnsi="Arial"/>
        </w:rPr>
        <w:t xml:space="preserve">The applicant should complete the Application form </w:t>
      </w:r>
      <w:r w:rsidR="00BE17D2" w:rsidRPr="00474C54">
        <w:rPr>
          <w:rFonts w:ascii="Arial" w:hAnsi="Arial"/>
        </w:rPr>
        <w:t>in all respects with information sought provided in full along with supporting documentation as prescribed and as per t</w:t>
      </w:r>
      <w:r w:rsidRPr="00474C54">
        <w:rPr>
          <w:rFonts w:ascii="Arial" w:hAnsi="Arial"/>
        </w:rPr>
        <w:t>imelines laid down</w:t>
      </w:r>
      <w:r w:rsidR="00BE17D2" w:rsidRPr="00474C54">
        <w:rPr>
          <w:rFonts w:ascii="Arial" w:hAnsi="Arial"/>
        </w:rPr>
        <w:t xml:space="preserve">. </w:t>
      </w:r>
    </w:p>
    <w:p w:rsidR="00D67BC0" w:rsidRPr="00474C54" w:rsidRDefault="00D67BC0" w:rsidP="00147AAD">
      <w:pPr>
        <w:pStyle w:val="ListParagraph"/>
        <w:numPr>
          <w:ilvl w:val="0"/>
          <w:numId w:val="15"/>
        </w:numPr>
        <w:spacing w:after="0" w:line="360" w:lineRule="auto"/>
        <w:ind w:left="360"/>
        <w:jc w:val="both"/>
        <w:rPr>
          <w:rFonts w:ascii="Arial" w:hAnsi="Arial"/>
        </w:rPr>
      </w:pPr>
      <w:r w:rsidRPr="00474C54">
        <w:rPr>
          <w:rFonts w:ascii="Arial" w:hAnsi="Arial"/>
        </w:rPr>
        <w:t xml:space="preserve">The form should be typed and not hand written. </w:t>
      </w:r>
    </w:p>
    <w:p w:rsidR="006161A8" w:rsidRPr="00474C54" w:rsidRDefault="002A79D1" w:rsidP="00147AAD">
      <w:pPr>
        <w:pStyle w:val="ListParagraph"/>
        <w:numPr>
          <w:ilvl w:val="0"/>
          <w:numId w:val="15"/>
        </w:numPr>
        <w:spacing w:after="0" w:line="360" w:lineRule="auto"/>
        <w:ind w:left="360"/>
        <w:contextualSpacing w:val="0"/>
        <w:jc w:val="both"/>
        <w:rPr>
          <w:rFonts w:ascii="Arial" w:hAnsi="Arial"/>
        </w:rPr>
      </w:pPr>
      <w:r w:rsidRPr="00474C54">
        <w:rPr>
          <w:rFonts w:ascii="Arial" w:hAnsi="Arial"/>
        </w:rPr>
        <w:t>A</w:t>
      </w:r>
      <w:r w:rsidR="006161A8" w:rsidRPr="00474C54">
        <w:rPr>
          <w:rFonts w:ascii="Arial" w:hAnsi="Arial"/>
        </w:rPr>
        <w:t xml:space="preserve">cceptance of the candidature by the Partner Institution </w:t>
      </w:r>
      <w:r w:rsidRPr="00474C54">
        <w:rPr>
          <w:rFonts w:ascii="Arial" w:hAnsi="Arial"/>
        </w:rPr>
        <w:t xml:space="preserve">is mandatory </w:t>
      </w:r>
      <w:r w:rsidR="006161A8" w:rsidRPr="00474C54">
        <w:rPr>
          <w:rFonts w:ascii="Arial" w:hAnsi="Arial"/>
        </w:rPr>
        <w:t>with priority for those that have been accepted.</w:t>
      </w:r>
    </w:p>
    <w:p w:rsidR="006161A8" w:rsidRPr="00474C54" w:rsidRDefault="006161A8" w:rsidP="00147AAD">
      <w:pPr>
        <w:pStyle w:val="ListParagraph"/>
        <w:numPr>
          <w:ilvl w:val="0"/>
          <w:numId w:val="15"/>
        </w:numPr>
        <w:spacing w:after="0" w:line="360" w:lineRule="auto"/>
        <w:ind w:left="360"/>
        <w:jc w:val="both"/>
        <w:rPr>
          <w:rFonts w:ascii="Arial" w:hAnsi="Arial"/>
        </w:rPr>
      </w:pPr>
      <w:r w:rsidRPr="00474C54">
        <w:rPr>
          <w:rFonts w:ascii="Arial" w:hAnsi="Arial"/>
        </w:rPr>
        <w:t xml:space="preserve">A copy of the </w:t>
      </w:r>
      <w:r w:rsidR="000030BD" w:rsidRPr="00474C54">
        <w:rPr>
          <w:rFonts w:ascii="Arial" w:hAnsi="Arial"/>
        </w:rPr>
        <w:t>UAE p</w:t>
      </w:r>
      <w:r w:rsidRPr="00474C54">
        <w:rPr>
          <w:rFonts w:ascii="Arial" w:hAnsi="Arial"/>
        </w:rPr>
        <w:t xml:space="preserve">assport </w:t>
      </w:r>
      <w:r w:rsidR="000030BD" w:rsidRPr="00474C54">
        <w:rPr>
          <w:rFonts w:ascii="Arial" w:hAnsi="Arial"/>
        </w:rPr>
        <w:t>and the National document (</w:t>
      </w:r>
      <w:proofErr w:type="spellStart"/>
      <w:r w:rsidR="000030BD" w:rsidRPr="00474C54">
        <w:rPr>
          <w:rFonts w:ascii="Arial" w:hAnsi="Arial"/>
        </w:rPr>
        <w:t>Khulasat</w:t>
      </w:r>
      <w:proofErr w:type="spellEnd"/>
      <w:r w:rsidR="000030BD" w:rsidRPr="00474C54">
        <w:rPr>
          <w:rFonts w:ascii="Arial" w:hAnsi="Arial"/>
        </w:rPr>
        <w:t xml:space="preserve"> </w:t>
      </w:r>
      <w:proofErr w:type="spellStart"/>
      <w:r w:rsidR="000030BD" w:rsidRPr="00474C54">
        <w:rPr>
          <w:rFonts w:ascii="Arial" w:hAnsi="Arial"/>
        </w:rPr>
        <w:t>AlQayd</w:t>
      </w:r>
      <w:proofErr w:type="spellEnd"/>
      <w:proofErr w:type="gramStart"/>
      <w:r w:rsidR="000030BD" w:rsidRPr="00474C54">
        <w:rPr>
          <w:rFonts w:ascii="Arial" w:hAnsi="Arial"/>
        </w:rPr>
        <w:t>)  is</w:t>
      </w:r>
      <w:proofErr w:type="gramEnd"/>
      <w:r w:rsidRPr="00474C54">
        <w:rPr>
          <w:rFonts w:ascii="Arial" w:hAnsi="Arial"/>
        </w:rPr>
        <w:t xml:space="preserve"> mandatory along with other supporting documents . </w:t>
      </w:r>
    </w:p>
    <w:p w:rsidR="006161A8" w:rsidRPr="00474C54" w:rsidRDefault="006161A8" w:rsidP="00147AAD">
      <w:pPr>
        <w:pStyle w:val="ListParagraph"/>
        <w:numPr>
          <w:ilvl w:val="0"/>
          <w:numId w:val="15"/>
        </w:numPr>
        <w:spacing w:after="0" w:line="360" w:lineRule="auto"/>
        <w:ind w:left="360"/>
        <w:jc w:val="both"/>
        <w:rPr>
          <w:rFonts w:ascii="Arial" w:hAnsi="Arial"/>
        </w:rPr>
      </w:pPr>
      <w:r w:rsidRPr="00474C54">
        <w:rPr>
          <w:rFonts w:ascii="Arial" w:hAnsi="Arial"/>
        </w:rPr>
        <w:t>The st</w:t>
      </w:r>
      <w:r w:rsidR="000C4C89" w:rsidRPr="00474C54">
        <w:rPr>
          <w:rFonts w:ascii="Arial" w:hAnsi="Arial"/>
        </w:rPr>
        <w:t>atus of the applicant – student, employee</w:t>
      </w:r>
      <w:r w:rsidRPr="00474C54">
        <w:rPr>
          <w:rFonts w:ascii="Arial" w:hAnsi="Arial"/>
        </w:rPr>
        <w:t>,</w:t>
      </w:r>
      <w:r w:rsidR="000C4C89" w:rsidRPr="00474C54">
        <w:rPr>
          <w:rFonts w:ascii="Arial" w:hAnsi="Arial"/>
        </w:rPr>
        <w:t xml:space="preserve"> or</w:t>
      </w:r>
      <w:r w:rsidRPr="00474C54">
        <w:rPr>
          <w:rFonts w:ascii="Arial" w:hAnsi="Arial"/>
        </w:rPr>
        <w:t xml:space="preserve"> full time researcher – should be established with suitable documentary evidence. </w:t>
      </w:r>
    </w:p>
    <w:p w:rsidR="006161A8" w:rsidRPr="00474C54" w:rsidRDefault="006161A8" w:rsidP="00147AAD">
      <w:pPr>
        <w:pStyle w:val="ListParagraph"/>
        <w:numPr>
          <w:ilvl w:val="0"/>
          <w:numId w:val="15"/>
        </w:numPr>
        <w:spacing w:after="0" w:line="360" w:lineRule="auto"/>
        <w:ind w:left="360"/>
        <w:jc w:val="both"/>
        <w:rPr>
          <w:rFonts w:ascii="Arial" w:hAnsi="Arial"/>
        </w:rPr>
      </w:pPr>
      <w:r w:rsidRPr="00474C54">
        <w:rPr>
          <w:rFonts w:ascii="Arial" w:hAnsi="Arial"/>
        </w:rPr>
        <w:t>If employed</w:t>
      </w:r>
      <w:r w:rsidR="002A79D1" w:rsidRPr="00474C54">
        <w:rPr>
          <w:rFonts w:ascii="Arial" w:hAnsi="Arial"/>
        </w:rPr>
        <w:t>,</w:t>
      </w:r>
      <w:r w:rsidRPr="00474C54">
        <w:rPr>
          <w:rFonts w:ascii="Arial" w:hAnsi="Arial"/>
        </w:rPr>
        <w:t xml:space="preserve"> a clearance certificate/letter of consent should be provided from the employer/institution in UAE to which the applicant is attached at the time of application.  </w:t>
      </w:r>
    </w:p>
    <w:p w:rsidR="006161A8" w:rsidRPr="00474C54" w:rsidRDefault="002A79D1" w:rsidP="00635F0A">
      <w:pPr>
        <w:pStyle w:val="ListParagraph"/>
        <w:numPr>
          <w:ilvl w:val="0"/>
          <w:numId w:val="15"/>
        </w:numPr>
        <w:spacing w:after="0" w:line="360" w:lineRule="auto"/>
        <w:ind w:left="360"/>
        <w:jc w:val="both"/>
        <w:rPr>
          <w:rFonts w:ascii="Arial" w:hAnsi="Arial"/>
        </w:rPr>
      </w:pPr>
      <w:r w:rsidRPr="00474C54">
        <w:rPr>
          <w:rFonts w:ascii="Arial" w:hAnsi="Arial"/>
        </w:rPr>
        <w:t>I</w:t>
      </w:r>
      <w:r w:rsidR="006161A8" w:rsidRPr="00474C54">
        <w:rPr>
          <w:rFonts w:ascii="Arial" w:hAnsi="Arial"/>
        </w:rPr>
        <w:t>f employed</w:t>
      </w:r>
      <w:r w:rsidRPr="00474C54">
        <w:rPr>
          <w:rFonts w:ascii="Arial" w:hAnsi="Arial"/>
        </w:rPr>
        <w:t>,</w:t>
      </w:r>
      <w:r w:rsidR="006161A8" w:rsidRPr="00474C54">
        <w:rPr>
          <w:rFonts w:ascii="Arial" w:hAnsi="Arial"/>
        </w:rPr>
        <w:t xml:space="preserve"> a confirmation of paid/unpaid study leave and if applicable a statement of continuation of salary payment by the employer would be required as an indicator of the commitment to the applicant during the grant period. </w:t>
      </w:r>
    </w:p>
    <w:p w:rsidR="00CA236C" w:rsidRPr="00474C54" w:rsidRDefault="00CA236C" w:rsidP="00147AAD">
      <w:pPr>
        <w:pStyle w:val="ListParagraph"/>
        <w:numPr>
          <w:ilvl w:val="0"/>
          <w:numId w:val="15"/>
        </w:numPr>
        <w:spacing w:after="0" w:line="360" w:lineRule="auto"/>
        <w:ind w:left="360"/>
        <w:jc w:val="both"/>
        <w:rPr>
          <w:rFonts w:ascii="Arial" w:hAnsi="Arial"/>
          <w:bCs/>
        </w:rPr>
      </w:pPr>
      <w:r w:rsidRPr="00474C54">
        <w:rPr>
          <w:rFonts w:ascii="Arial" w:hAnsi="Arial"/>
          <w:bCs/>
        </w:rPr>
        <w:t xml:space="preserve">The submission would be made in English as the primary language of consideration since evaluation could involve professionals/specialists from an International choice set.  </w:t>
      </w:r>
    </w:p>
    <w:p w:rsidR="00CA236C" w:rsidRPr="00474C54" w:rsidRDefault="00CA236C" w:rsidP="00147AAD">
      <w:pPr>
        <w:pStyle w:val="ListParagraph"/>
        <w:numPr>
          <w:ilvl w:val="0"/>
          <w:numId w:val="15"/>
        </w:numPr>
        <w:spacing w:after="0" w:line="360" w:lineRule="auto"/>
        <w:ind w:left="360"/>
        <w:jc w:val="both"/>
        <w:rPr>
          <w:rFonts w:ascii="Arial" w:hAnsi="Arial"/>
          <w:bCs/>
        </w:rPr>
      </w:pPr>
      <w:r w:rsidRPr="00474C54">
        <w:rPr>
          <w:rFonts w:ascii="Arial" w:hAnsi="Arial"/>
          <w:bCs/>
        </w:rPr>
        <w:lastRenderedPageBreak/>
        <w:t>Applicants are required to not attempt any personal contact with the foundation from the time of submission of the application which may be construed as an effort to influence the final decision made on their requests. If any clarifications are required</w:t>
      </w:r>
      <w:r w:rsidR="008974A4" w:rsidRPr="00474C54">
        <w:rPr>
          <w:rFonts w:ascii="Arial" w:hAnsi="Arial"/>
          <w:bCs/>
        </w:rPr>
        <w:t>,</w:t>
      </w:r>
      <w:r w:rsidRPr="00474C54">
        <w:rPr>
          <w:rFonts w:ascii="Arial" w:hAnsi="Arial"/>
          <w:bCs/>
        </w:rPr>
        <w:t xml:space="preserve"> contact would be established with the applicant as applicable by an </w:t>
      </w:r>
      <w:r w:rsidR="000C4C89" w:rsidRPr="00474C54">
        <w:rPr>
          <w:rFonts w:ascii="Arial" w:hAnsi="Arial"/>
          <w:bCs/>
        </w:rPr>
        <w:t>authorized representative of Al Jalila Foundation</w:t>
      </w:r>
      <w:r w:rsidRPr="00474C54">
        <w:rPr>
          <w:rFonts w:ascii="Arial" w:hAnsi="Arial"/>
          <w:bCs/>
        </w:rPr>
        <w:t xml:space="preserve">. </w:t>
      </w:r>
    </w:p>
    <w:p w:rsidR="00CA236C" w:rsidRPr="00474C54" w:rsidRDefault="00CA236C" w:rsidP="00147AAD">
      <w:pPr>
        <w:pStyle w:val="ListParagraph"/>
        <w:numPr>
          <w:ilvl w:val="0"/>
          <w:numId w:val="15"/>
        </w:numPr>
        <w:spacing w:after="0" w:line="360" w:lineRule="auto"/>
        <w:ind w:left="360"/>
        <w:jc w:val="both"/>
        <w:rPr>
          <w:rFonts w:ascii="Arial" w:hAnsi="Arial"/>
          <w:bCs/>
        </w:rPr>
      </w:pPr>
      <w:r w:rsidRPr="00474C54">
        <w:rPr>
          <w:rFonts w:ascii="Arial" w:hAnsi="Arial"/>
          <w:bCs/>
        </w:rPr>
        <w:t xml:space="preserve">Applicants are free to choose the area of </w:t>
      </w:r>
      <w:r w:rsidR="0044016E" w:rsidRPr="00474C54">
        <w:rPr>
          <w:rFonts w:ascii="Arial" w:hAnsi="Arial"/>
          <w:bCs/>
        </w:rPr>
        <w:t xml:space="preserve">the Fellowship </w:t>
      </w:r>
      <w:r w:rsidR="00CE77EA" w:rsidRPr="00474C54">
        <w:rPr>
          <w:rFonts w:ascii="Arial" w:hAnsi="Arial"/>
          <w:bCs/>
        </w:rPr>
        <w:t>from amongst the support areas as per AJF mission which are (</w:t>
      </w:r>
      <w:r w:rsidR="007209E0" w:rsidRPr="00474C54">
        <w:rPr>
          <w:rFonts w:ascii="Arial" w:hAnsi="Arial"/>
          <w:bCs/>
        </w:rPr>
        <w:t xml:space="preserve">Diabetes, Obesity, Cardiovascular, </w:t>
      </w:r>
      <w:r w:rsidR="00CE77EA" w:rsidRPr="00474C54">
        <w:rPr>
          <w:rFonts w:ascii="Arial" w:hAnsi="Arial"/>
          <w:bCs/>
        </w:rPr>
        <w:t xml:space="preserve">Cancer </w:t>
      </w:r>
      <w:r w:rsidR="007209E0" w:rsidRPr="00474C54">
        <w:rPr>
          <w:rFonts w:ascii="Arial" w:hAnsi="Arial"/>
          <w:bCs/>
        </w:rPr>
        <w:t>and</w:t>
      </w:r>
      <w:r w:rsidR="00CE77EA" w:rsidRPr="00474C54">
        <w:rPr>
          <w:rFonts w:ascii="Arial" w:hAnsi="Arial"/>
          <w:bCs/>
        </w:rPr>
        <w:t xml:space="preserve"> Mental </w:t>
      </w:r>
      <w:r w:rsidR="007209E0" w:rsidRPr="00474C54">
        <w:rPr>
          <w:rFonts w:ascii="Arial" w:hAnsi="Arial"/>
          <w:bCs/>
        </w:rPr>
        <w:t>H</w:t>
      </w:r>
      <w:r w:rsidR="00CE77EA" w:rsidRPr="00474C54">
        <w:rPr>
          <w:rFonts w:ascii="Arial" w:hAnsi="Arial"/>
          <w:bCs/>
        </w:rPr>
        <w:t xml:space="preserve">ealth) </w:t>
      </w:r>
      <w:r w:rsidRPr="00474C54">
        <w:rPr>
          <w:rFonts w:ascii="Arial" w:hAnsi="Arial"/>
          <w:bCs/>
        </w:rPr>
        <w:t xml:space="preserve">but the categories of the grant specified are of paramount importance and hence will be adhered to. Requests for waivers would not be entertained in this respect. </w:t>
      </w:r>
    </w:p>
    <w:p w:rsidR="00CA236C" w:rsidRDefault="00CA236C" w:rsidP="00635F0A">
      <w:pPr>
        <w:pStyle w:val="ListParagraph"/>
        <w:numPr>
          <w:ilvl w:val="0"/>
          <w:numId w:val="15"/>
        </w:numPr>
        <w:spacing w:after="0" w:line="360" w:lineRule="auto"/>
        <w:ind w:left="360"/>
        <w:jc w:val="both"/>
        <w:rPr>
          <w:rFonts w:ascii="Arial" w:hAnsi="Arial"/>
          <w:bCs/>
        </w:rPr>
      </w:pPr>
      <w:r w:rsidRPr="00474C54">
        <w:rPr>
          <w:rFonts w:ascii="Arial" w:hAnsi="Arial"/>
          <w:bCs/>
        </w:rPr>
        <w:t xml:space="preserve">Applicants are advised to strictly adhere to all requirements </w:t>
      </w:r>
      <w:r w:rsidR="0044016E" w:rsidRPr="00474C54">
        <w:rPr>
          <w:rFonts w:ascii="Arial" w:hAnsi="Arial"/>
          <w:bCs/>
        </w:rPr>
        <w:t xml:space="preserve">listed </w:t>
      </w:r>
      <w:r w:rsidRPr="00474C54">
        <w:rPr>
          <w:rFonts w:ascii="Arial" w:hAnsi="Arial"/>
          <w:bCs/>
        </w:rPr>
        <w:t>in order to ensure that their cases are not eliminated and are eligible for full evaluation/review.</w:t>
      </w:r>
      <w:r w:rsidR="00635F0A">
        <w:rPr>
          <w:rFonts w:ascii="Arial" w:hAnsi="Arial"/>
          <w:bCs/>
        </w:rPr>
        <w:t xml:space="preserve"> Incomplete form and/or non-adherent to the listed requirement will be deemed incomplete and will result in immediate rejection.    </w:t>
      </w:r>
    </w:p>
    <w:p w:rsidR="00635F0A" w:rsidRPr="00635F0A" w:rsidRDefault="00635F0A" w:rsidP="00635F0A">
      <w:pPr>
        <w:spacing w:after="0" w:line="360" w:lineRule="auto"/>
        <w:jc w:val="both"/>
        <w:rPr>
          <w:rFonts w:ascii="Arial" w:hAnsi="Arial"/>
          <w:bCs/>
        </w:rPr>
      </w:pPr>
    </w:p>
    <w:p w:rsidR="00BC4763" w:rsidRPr="00474C54" w:rsidRDefault="00CE77EA" w:rsidP="00474C54">
      <w:pPr>
        <w:spacing w:after="0" w:line="360" w:lineRule="auto"/>
        <w:rPr>
          <w:rFonts w:ascii="Arial" w:eastAsia="Calibri" w:hAnsi="Arial" w:cs="Arial"/>
          <w:b/>
        </w:rPr>
      </w:pPr>
      <w:r w:rsidRPr="00474C54">
        <w:rPr>
          <w:rFonts w:ascii="Arial" w:eastAsia="Calibri" w:hAnsi="Arial" w:cs="Arial"/>
          <w:b/>
        </w:rPr>
        <w:t xml:space="preserve">Timelines </w:t>
      </w:r>
    </w:p>
    <w:p w:rsidR="00CE77EA" w:rsidRPr="00474C54" w:rsidRDefault="00113E54" w:rsidP="007240F3">
      <w:pPr>
        <w:spacing w:after="0" w:line="360" w:lineRule="auto"/>
        <w:rPr>
          <w:rFonts w:ascii="Arial" w:hAnsi="Arial" w:cs="Arial"/>
          <w:bCs/>
        </w:rPr>
      </w:pPr>
      <w:r>
        <w:rPr>
          <w:rFonts w:ascii="Arial" w:hAnsi="Arial" w:cs="Arial"/>
          <w:b/>
        </w:rPr>
        <w:t>30</w:t>
      </w:r>
      <w:r w:rsidR="00474C54" w:rsidRPr="00474C54">
        <w:rPr>
          <w:rFonts w:ascii="Arial" w:hAnsi="Arial" w:cs="Arial"/>
          <w:b/>
        </w:rPr>
        <w:t xml:space="preserve"> </w:t>
      </w:r>
      <w:r w:rsidR="007240F3">
        <w:rPr>
          <w:rFonts w:ascii="Arial" w:hAnsi="Arial" w:cs="Arial"/>
          <w:b/>
        </w:rPr>
        <w:t>April 2015</w:t>
      </w:r>
      <w:r w:rsidR="00CE77EA" w:rsidRPr="00474C54">
        <w:rPr>
          <w:rFonts w:ascii="Arial" w:hAnsi="Arial" w:cs="Arial"/>
          <w:bCs/>
        </w:rPr>
        <w:t xml:space="preserve"> </w:t>
      </w:r>
      <w:r w:rsidR="00474C54" w:rsidRPr="00474C54">
        <w:rPr>
          <w:rFonts w:ascii="Arial" w:hAnsi="Arial" w:cs="Arial"/>
          <w:bCs/>
        </w:rPr>
        <w:t>–</w:t>
      </w:r>
      <w:r w:rsidR="00CE77EA" w:rsidRPr="00474C54">
        <w:rPr>
          <w:rFonts w:ascii="Arial" w:hAnsi="Arial" w:cs="Arial"/>
          <w:bCs/>
        </w:rPr>
        <w:t xml:space="preserve"> Last date for submission of requests </w:t>
      </w:r>
      <w:bookmarkStart w:id="0" w:name="_GoBack"/>
      <w:bookmarkEnd w:id="0"/>
    </w:p>
    <w:p w:rsidR="00CE77EA" w:rsidRPr="00474C54" w:rsidRDefault="00474C54" w:rsidP="007240F3">
      <w:pPr>
        <w:spacing w:after="0" w:line="360" w:lineRule="auto"/>
        <w:rPr>
          <w:rFonts w:ascii="Arial" w:hAnsi="Arial" w:cs="Arial"/>
          <w:bCs/>
        </w:rPr>
      </w:pPr>
      <w:r w:rsidRPr="00474C54">
        <w:rPr>
          <w:rFonts w:ascii="Arial" w:hAnsi="Arial" w:cs="Arial"/>
          <w:b/>
        </w:rPr>
        <w:t xml:space="preserve">15 </w:t>
      </w:r>
      <w:r w:rsidR="007240F3">
        <w:rPr>
          <w:rFonts w:ascii="Arial" w:hAnsi="Arial" w:cs="Arial"/>
          <w:b/>
        </w:rPr>
        <w:t>June</w:t>
      </w:r>
      <w:r w:rsidR="00CE77EA" w:rsidRPr="00474C54">
        <w:rPr>
          <w:rFonts w:ascii="Arial" w:hAnsi="Arial" w:cs="Arial"/>
          <w:b/>
        </w:rPr>
        <w:t xml:space="preserve"> </w:t>
      </w:r>
      <w:r w:rsidR="007240F3">
        <w:rPr>
          <w:rFonts w:ascii="Arial" w:hAnsi="Arial" w:cs="Arial"/>
          <w:b/>
        </w:rPr>
        <w:t>2015</w:t>
      </w:r>
      <w:r w:rsidR="00CE77EA" w:rsidRPr="00474C54">
        <w:rPr>
          <w:rFonts w:ascii="Arial" w:hAnsi="Arial" w:cs="Arial"/>
          <w:bCs/>
        </w:rPr>
        <w:t xml:space="preserve"> - Recipients of the grants notified. </w:t>
      </w:r>
    </w:p>
    <w:p w:rsidR="00474C54" w:rsidRPr="00474C54" w:rsidRDefault="00474C54" w:rsidP="00474C54">
      <w:pPr>
        <w:spacing w:after="0" w:line="360" w:lineRule="auto"/>
        <w:rPr>
          <w:rFonts w:ascii="Arial" w:hAnsi="Arial" w:cs="Arial"/>
          <w:b/>
        </w:rPr>
      </w:pPr>
    </w:p>
    <w:p w:rsidR="00CE77EA" w:rsidRPr="00474C54" w:rsidRDefault="00CE77EA" w:rsidP="00474C54">
      <w:pPr>
        <w:spacing w:after="0" w:line="360" w:lineRule="auto"/>
        <w:rPr>
          <w:rFonts w:ascii="Arial" w:hAnsi="Arial" w:cs="Arial"/>
          <w:b/>
        </w:rPr>
      </w:pPr>
      <w:r w:rsidRPr="00474C54">
        <w:rPr>
          <w:rFonts w:ascii="Arial" w:hAnsi="Arial" w:cs="Arial"/>
          <w:b/>
        </w:rPr>
        <w:t xml:space="preserve">Documents </w:t>
      </w:r>
      <w:r w:rsidR="00952A38" w:rsidRPr="00474C54">
        <w:rPr>
          <w:rFonts w:ascii="Arial" w:hAnsi="Arial" w:cs="Arial"/>
          <w:b/>
        </w:rPr>
        <w:t>C</w:t>
      </w:r>
      <w:r w:rsidRPr="00474C54">
        <w:rPr>
          <w:rFonts w:ascii="Arial" w:hAnsi="Arial" w:cs="Arial"/>
          <w:b/>
        </w:rPr>
        <w:t xml:space="preserve">hecklist </w:t>
      </w:r>
    </w:p>
    <w:p w:rsidR="00CE77EA" w:rsidRPr="00474C54" w:rsidRDefault="00CE77EA" w:rsidP="00147AAD">
      <w:pPr>
        <w:pStyle w:val="ListParagraph"/>
        <w:numPr>
          <w:ilvl w:val="0"/>
          <w:numId w:val="16"/>
        </w:numPr>
        <w:spacing w:after="0" w:line="360" w:lineRule="auto"/>
        <w:ind w:left="360"/>
        <w:rPr>
          <w:rFonts w:ascii="Arial" w:hAnsi="Arial"/>
        </w:rPr>
      </w:pPr>
      <w:r w:rsidRPr="00474C54">
        <w:rPr>
          <w:rFonts w:ascii="Arial" w:hAnsi="Arial"/>
        </w:rPr>
        <w:t>Completed applicat</w:t>
      </w:r>
      <w:r w:rsidR="00BC4763" w:rsidRPr="00474C54">
        <w:rPr>
          <w:rFonts w:ascii="Arial" w:hAnsi="Arial"/>
        </w:rPr>
        <w:t>ion form in prescribed template</w:t>
      </w:r>
      <w:r w:rsidR="00627EF6" w:rsidRPr="00474C54">
        <w:rPr>
          <w:rFonts w:ascii="Arial" w:hAnsi="Arial"/>
        </w:rPr>
        <w:t xml:space="preserve"> </w:t>
      </w:r>
      <w:r w:rsidR="00627EF6" w:rsidRPr="00474C54">
        <w:rPr>
          <w:rFonts w:ascii="Arial" w:hAnsi="Arial"/>
          <w:bCs/>
        </w:rPr>
        <w:t>(available on Al Jalila Foundation website)</w:t>
      </w:r>
      <w:r w:rsidR="00BC4763" w:rsidRPr="00474C54">
        <w:rPr>
          <w:rFonts w:ascii="Arial" w:hAnsi="Arial"/>
        </w:rPr>
        <w:t>.</w:t>
      </w:r>
    </w:p>
    <w:p w:rsidR="006E6DF3" w:rsidRPr="00474C54" w:rsidRDefault="006E6DF3" w:rsidP="00147AAD">
      <w:pPr>
        <w:pStyle w:val="ListParagraph"/>
        <w:numPr>
          <w:ilvl w:val="0"/>
          <w:numId w:val="16"/>
        </w:numPr>
        <w:spacing w:after="0" w:line="360" w:lineRule="auto"/>
        <w:ind w:left="360"/>
        <w:rPr>
          <w:rFonts w:ascii="Arial" w:hAnsi="Arial"/>
        </w:rPr>
      </w:pPr>
      <w:r w:rsidRPr="00474C54">
        <w:rPr>
          <w:rFonts w:ascii="Arial" w:hAnsi="Arial"/>
        </w:rPr>
        <w:t>A letter of support from home institution (employer)</w:t>
      </w:r>
      <w:r w:rsidR="00BE7C72" w:rsidRPr="00474C54">
        <w:rPr>
          <w:rFonts w:ascii="Arial" w:hAnsi="Arial"/>
        </w:rPr>
        <w:t>.</w:t>
      </w:r>
    </w:p>
    <w:p w:rsidR="006E6DF3" w:rsidRPr="00474C54" w:rsidRDefault="006E6DF3" w:rsidP="00147AAD">
      <w:pPr>
        <w:pStyle w:val="ListParagraph"/>
        <w:numPr>
          <w:ilvl w:val="0"/>
          <w:numId w:val="16"/>
        </w:numPr>
        <w:spacing w:after="0" w:line="360" w:lineRule="auto"/>
        <w:ind w:left="360"/>
        <w:rPr>
          <w:rFonts w:ascii="Arial" w:hAnsi="Arial"/>
        </w:rPr>
      </w:pPr>
      <w:r w:rsidRPr="00474C54">
        <w:rPr>
          <w:rFonts w:ascii="Arial" w:hAnsi="Arial"/>
        </w:rPr>
        <w:t>A letter of support from host institution</w:t>
      </w:r>
      <w:r w:rsidR="00BE7C72" w:rsidRPr="00474C54">
        <w:rPr>
          <w:rFonts w:ascii="Arial" w:hAnsi="Arial"/>
        </w:rPr>
        <w:t>.</w:t>
      </w:r>
    </w:p>
    <w:p w:rsidR="006E6DF3" w:rsidRPr="00474C54" w:rsidRDefault="00BE7C72" w:rsidP="00147AAD">
      <w:pPr>
        <w:pStyle w:val="ListParagraph"/>
        <w:numPr>
          <w:ilvl w:val="0"/>
          <w:numId w:val="16"/>
        </w:numPr>
        <w:spacing w:after="0" w:line="360" w:lineRule="auto"/>
        <w:ind w:left="360"/>
        <w:rPr>
          <w:rFonts w:ascii="Arial" w:hAnsi="Arial"/>
        </w:rPr>
      </w:pPr>
      <w:r w:rsidRPr="00474C54">
        <w:rPr>
          <w:rFonts w:ascii="Arial" w:hAnsi="Arial"/>
        </w:rPr>
        <w:t>Resumes.</w:t>
      </w:r>
    </w:p>
    <w:p w:rsidR="006E6DF3" w:rsidRPr="00474C54" w:rsidRDefault="006E6DF3" w:rsidP="00147AAD">
      <w:pPr>
        <w:pStyle w:val="ListParagraph"/>
        <w:numPr>
          <w:ilvl w:val="0"/>
          <w:numId w:val="16"/>
        </w:numPr>
        <w:spacing w:after="0" w:line="360" w:lineRule="auto"/>
        <w:ind w:left="360"/>
        <w:rPr>
          <w:rFonts w:ascii="Arial" w:hAnsi="Arial"/>
        </w:rPr>
      </w:pPr>
      <w:r w:rsidRPr="00474C54">
        <w:rPr>
          <w:rFonts w:ascii="Arial" w:hAnsi="Arial"/>
        </w:rPr>
        <w:t xml:space="preserve">Copy of UAE passport and copy of </w:t>
      </w:r>
      <w:r w:rsidR="005B6369" w:rsidRPr="00474C54">
        <w:rPr>
          <w:rFonts w:ascii="Arial" w:hAnsi="Arial"/>
        </w:rPr>
        <w:t xml:space="preserve">the National </w:t>
      </w:r>
      <w:r w:rsidRPr="00474C54">
        <w:rPr>
          <w:rFonts w:ascii="Arial" w:hAnsi="Arial"/>
        </w:rPr>
        <w:t>document (</w:t>
      </w:r>
      <w:proofErr w:type="spellStart"/>
      <w:r w:rsidR="00750CF7" w:rsidRPr="00474C54">
        <w:rPr>
          <w:rFonts w:ascii="Arial" w:hAnsi="Arial"/>
        </w:rPr>
        <w:t>Khulasat</w:t>
      </w:r>
      <w:proofErr w:type="spellEnd"/>
      <w:r w:rsidR="00750CF7" w:rsidRPr="00474C54">
        <w:rPr>
          <w:rFonts w:ascii="Arial" w:hAnsi="Arial"/>
        </w:rPr>
        <w:t xml:space="preserve"> Al</w:t>
      </w:r>
      <w:r w:rsidRPr="00474C54">
        <w:rPr>
          <w:rFonts w:ascii="Arial" w:hAnsi="Arial"/>
        </w:rPr>
        <w:t>–</w:t>
      </w:r>
      <w:proofErr w:type="spellStart"/>
      <w:r w:rsidR="00750CF7" w:rsidRPr="00474C54">
        <w:rPr>
          <w:rFonts w:ascii="Arial" w:hAnsi="Arial"/>
        </w:rPr>
        <w:t>Qayd</w:t>
      </w:r>
      <w:proofErr w:type="spellEnd"/>
      <w:r w:rsidRPr="00474C54">
        <w:rPr>
          <w:rFonts w:ascii="Arial" w:hAnsi="Arial"/>
        </w:rPr>
        <w:t>)</w:t>
      </w:r>
      <w:r w:rsidR="00BE7C72" w:rsidRPr="00474C54">
        <w:rPr>
          <w:rFonts w:ascii="Arial" w:hAnsi="Arial"/>
        </w:rPr>
        <w:t>.</w:t>
      </w:r>
      <w:r w:rsidRPr="00474C54">
        <w:rPr>
          <w:rFonts w:ascii="Arial" w:hAnsi="Arial"/>
        </w:rPr>
        <w:t xml:space="preserve"> </w:t>
      </w:r>
    </w:p>
    <w:p w:rsidR="006E6DF3" w:rsidRPr="00474C54" w:rsidRDefault="006E6DF3" w:rsidP="00635F0A">
      <w:pPr>
        <w:pStyle w:val="ListParagraph"/>
        <w:numPr>
          <w:ilvl w:val="0"/>
          <w:numId w:val="16"/>
        </w:numPr>
        <w:spacing w:after="0" w:line="360" w:lineRule="auto"/>
        <w:ind w:left="360"/>
        <w:rPr>
          <w:rFonts w:ascii="Arial" w:hAnsi="Arial"/>
        </w:rPr>
      </w:pPr>
      <w:r w:rsidRPr="00474C54">
        <w:rPr>
          <w:rFonts w:ascii="Arial" w:hAnsi="Arial"/>
        </w:rPr>
        <w:t xml:space="preserve">Letter of recommendations – from past Academic </w:t>
      </w:r>
      <w:r w:rsidR="00BE7C72" w:rsidRPr="00474C54">
        <w:rPr>
          <w:rFonts w:ascii="Arial" w:hAnsi="Arial"/>
        </w:rPr>
        <w:t>Faculty/Advisors</w:t>
      </w:r>
      <w:r w:rsidRPr="00474C54">
        <w:rPr>
          <w:rFonts w:ascii="Arial" w:hAnsi="Arial"/>
        </w:rPr>
        <w:t>, Research Guides</w:t>
      </w:r>
      <w:r w:rsidR="00BE7C72" w:rsidRPr="00474C54">
        <w:rPr>
          <w:rFonts w:ascii="Arial" w:hAnsi="Arial"/>
        </w:rPr>
        <w:t>.</w:t>
      </w:r>
      <w:r w:rsidRPr="00474C54">
        <w:rPr>
          <w:rFonts w:ascii="Arial" w:hAnsi="Arial"/>
        </w:rPr>
        <w:t xml:space="preserve"> </w:t>
      </w:r>
    </w:p>
    <w:p w:rsidR="006E6DF3" w:rsidRPr="00474C54" w:rsidRDefault="006E6DF3" w:rsidP="00147AAD">
      <w:pPr>
        <w:pStyle w:val="ListParagraph"/>
        <w:numPr>
          <w:ilvl w:val="0"/>
          <w:numId w:val="16"/>
        </w:numPr>
        <w:spacing w:after="0" w:line="360" w:lineRule="auto"/>
        <w:ind w:left="360"/>
        <w:rPr>
          <w:rFonts w:ascii="Arial" w:hAnsi="Arial"/>
        </w:rPr>
      </w:pPr>
      <w:r w:rsidRPr="00474C54">
        <w:rPr>
          <w:rFonts w:ascii="Arial" w:hAnsi="Arial"/>
        </w:rPr>
        <w:t>Copy of employment contract / salary certificate if the applicant is employed</w:t>
      </w:r>
      <w:r w:rsidR="00BE7C72" w:rsidRPr="00474C54">
        <w:rPr>
          <w:rFonts w:ascii="Arial" w:hAnsi="Arial"/>
        </w:rPr>
        <w:t>.</w:t>
      </w:r>
    </w:p>
    <w:p w:rsidR="00474C54" w:rsidRPr="00474C54" w:rsidRDefault="00474C54" w:rsidP="00474C54">
      <w:pPr>
        <w:spacing w:after="0" w:line="360" w:lineRule="auto"/>
        <w:jc w:val="both"/>
        <w:rPr>
          <w:rFonts w:ascii="Arial" w:hAnsi="Arial" w:cs="Arial"/>
          <w:b/>
        </w:rPr>
      </w:pPr>
    </w:p>
    <w:p w:rsidR="000C4C89" w:rsidRPr="00474C54" w:rsidRDefault="006161A8" w:rsidP="00474C54">
      <w:pPr>
        <w:spacing w:after="0" w:line="360" w:lineRule="auto"/>
        <w:jc w:val="both"/>
        <w:rPr>
          <w:rFonts w:ascii="Arial" w:hAnsi="Arial" w:cs="Arial"/>
          <w:b/>
        </w:rPr>
      </w:pPr>
      <w:r w:rsidRPr="00474C54">
        <w:rPr>
          <w:rFonts w:ascii="Arial" w:hAnsi="Arial" w:cs="Arial"/>
          <w:b/>
        </w:rPr>
        <w:t>A</w:t>
      </w:r>
      <w:r w:rsidR="00CE77EA" w:rsidRPr="00474C54">
        <w:rPr>
          <w:rFonts w:ascii="Arial" w:hAnsi="Arial" w:cs="Arial"/>
          <w:b/>
        </w:rPr>
        <w:t xml:space="preserve">ward of the </w:t>
      </w:r>
      <w:r w:rsidR="00952A38" w:rsidRPr="00474C54">
        <w:rPr>
          <w:rFonts w:ascii="Arial" w:hAnsi="Arial" w:cs="Arial"/>
          <w:b/>
        </w:rPr>
        <w:t>G</w:t>
      </w:r>
      <w:r w:rsidR="00CE77EA" w:rsidRPr="00474C54">
        <w:rPr>
          <w:rFonts w:ascii="Arial" w:hAnsi="Arial" w:cs="Arial"/>
          <w:b/>
        </w:rPr>
        <w:t xml:space="preserve">rants </w:t>
      </w:r>
    </w:p>
    <w:p w:rsidR="006161A8" w:rsidRPr="00474C54" w:rsidRDefault="006161A8" w:rsidP="00147AAD">
      <w:pPr>
        <w:pStyle w:val="ListParagraph"/>
        <w:numPr>
          <w:ilvl w:val="0"/>
          <w:numId w:val="25"/>
        </w:numPr>
        <w:spacing w:after="0" w:line="360" w:lineRule="auto"/>
        <w:ind w:left="360"/>
        <w:jc w:val="both"/>
        <w:rPr>
          <w:rFonts w:ascii="Arial" w:hAnsi="Arial"/>
        </w:rPr>
      </w:pPr>
      <w:r w:rsidRPr="00474C54">
        <w:rPr>
          <w:rFonts w:ascii="Arial" w:hAnsi="Arial"/>
        </w:rPr>
        <w:t>The assessment of the application will be done on completion of the mandated requirements</w:t>
      </w:r>
      <w:r w:rsidR="002A79D1" w:rsidRPr="00474C54">
        <w:rPr>
          <w:rFonts w:ascii="Arial" w:hAnsi="Arial"/>
        </w:rPr>
        <w:t xml:space="preserve"> and will be strictly merit based and on a case by case basis. </w:t>
      </w:r>
    </w:p>
    <w:p w:rsidR="00BE17D2" w:rsidRPr="00474C54" w:rsidRDefault="00BE17D2" w:rsidP="00147AAD">
      <w:pPr>
        <w:pStyle w:val="ListParagraph"/>
        <w:numPr>
          <w:ilvl w:val="0"/>
          <w:numId w:val="25"/>
        </w:numPr>
        <w:spacing w:after="0" w:line="360" w:lineRule="auto"/>
        <w:ind w:left="360"/>
        <w:jc w:val="both"/>
        <w:rPr>
          <w:rFonts w:ascii="Arial" w:hAnsi="Arial"/>
        </w:rPr>
      </w:pPr>
      <w:r w:rsidRPr="00474C54">
        <w:rPr>
          <w:rFonts w:ascii="Arial" w:hAnsi="Arial"/>
        </w:rPr>
        <w:t xml:space="preserve">Track record in terms of academic pursuit as well as acquiring professional skills would be of advantage. </w:t>
      </w:r>
    </w:p>
    <w:p w:rsidR="00CA236C" w:rsidRPr="00474C54" w:rsidRDefault="00CA236C" w:rsidP="00147AAD">
      <w:pPr>
        <w:pStyle w:val="ListParagraph"/>
        <w:numPr>
          <w:ilvl w:val="0"/>
          <w:numId w:val="25"/>
        </w:numPr>
        <w:spacing w:after="0" w:line="360" w:lineRule="auto"/>
        <w:ind w:left="360"/>
        <w:jc w:val="both"/>
        <w:rPr>
          <w:rFonts w:ascii="Arial" w:hAnsi="Arial"/>
          <w:bCs/>
        </w:rPr>
      </w:pPr>
      <w:r w:rsidRPr="00474C54">
        <w:rPr>
          <w:rFonts w:ascii="Arial" w:hAnsi="Arial"/>
          <w:bCs/>
        </w:rPr>
        <w:lastRenderedPageBreak/>
        <w:t xml:space="preserve">The grants are to be awarded once a year and applications would be reviewed and decided on accordingly. Any application received </w:t>
      </w:r>
      <w:r w:rsidR="0044016E" w:rsidRPr="00474C54">
        <w:rPr>
          <w:rFonts w:ascii="Arial" w:hAnsi="Arial"/>
          <w:bCs/>
        </w:rPr>
        <w:t xml:space="preserve">after the last date specified </w:t>
      </w:r>
      <w:r w:rsidRPr="00474C54">
        <w:rPr>
          <w:rFonts w:ascii="Arial" w:hAnsi="Arial"/>
          <w:bCs/>
        </w:rPr>
        <w:t xml:space="preserve">would be treated strictly </w:t>
      </w:r>
      <w:r w:rsidR="0044016E" w:rsidRPr="00474C54">
        <w:rPr>
          <w:rFonts w:ascii="Arial" w:hAnsi="Arial"/>
          <w:bCs/>
        </w:rPr>
        <w:t xml:space="preserve">on an </w:t>
      </w:r>
      <w:r w:rsidRPr="00474C54">
        <w:rPr>
          <w:rFonts w:ascii="Arial" w:hAnsi="Arial"/>
          <w:bCs/>
        </w:rPr>
        <w:t xml:space="preserve">exception basis. </w:t>
      </w:r>
    </w:p>
    <w:p w:rsidR="00CA236C" w:rsidRPr="00474C54" w:rsidRDefault="00CA236C" w:rsidP="00147AAD">
      <w:pPr>
        <w:pStyle w:val="ListParagraph"/>
        <w:numPr>
          <w:ilvl w:val="0"/>
          <w:numId w:val="25"/>
        </w:numPr>
        <w:spacing w:after="0" w:line="360" w:lineRule="auto"/>
        <w:ind w:left="360"/>
        <w:jc w:val="both"/>
        <w:rPr>
          <w:rFonts w:ascii="Arial" w:hAnsi="Arial"/>
        </w:rPr>
      </w:pPr>
      <w:r w:rsidRPr="00474C54">
        <w:rPr>
          <w:rFonts w:ascii="Arial" w:hAnsi="Arial"/>
        </w:rPr>
        <w:t>It is anticipated that a maximum of 5 applications would be approved in each Category every year and the final list would be governed by overall budgets as assigned from time to time.</w:t>
      </w:r>
    </w:p>
    <w:p w:rsidR="002A79D1" w:rsidRPr="00474C54" w:rsidRDefault="002A79D1" w:rsidP="00147AAD">
      <w:pPr>
        <w:pStyle w:val="ListParagraph"/>
        <w:numPr>
          <w:ilvl w:val="0"/>
          <w:numId w:val="25"/>
        </w:numPr>
        <w:spacing w:after="0" w:line="360" w:lineRule="auto"/>
        <w:ind w:left="360"/>
        <w:jc w:val="both"/>
        <w:rPr>
          <w:rFonts w:ascii="Arial" w:hAnsi="Arial"/>
        </w:rPr>
      </w:pPr>
      <w:r w:rsidRPr="00474C54">
        <w:rPr>
          <w:rFonts w:ascii="Arial" w:hAnsi="Arial"/>
        </w:rPr>
        <w:t>The award of Fellowships would be on a</w:t>
      </w:r>
      <w:r w:rsidR="008A3AD2" w:rsidRPr="00474C54">
        <w:rPr>
          <w:rFonts w:ascii="Arial" w:hAnsi="Arial"/>
        </w:rPr>
        <w:t xml:space="preserve">n ongoing basis from the opening date to closure date </w:t>
      </w:r>
      <w:r w:rsidRPr="00474C54">
        <w:rPr>
          <w:rFonts w:ascii="Arial" w:hAnsi="Arial"/>
        </w:rPr>
        <w:t xml:space="preserve">and it is therefore advantageous for the applicants to turn in their requests/applications at the earliest </w:t>
      </w:r>
      <w:r w:rsidR="00635F0A">
        <w:rPr>
          <w:rFonts w:ascii="Arial" w:hAnsi="Arial"/>
        </w:rPr>
        <w:t>up</w:t>
      </w:r>
      <w:r w:rsidRPr="00474C54">
        <w:rPr>
          <w:rFonts w:ascii="Arial" w:hAnsi="Arial"/>
        </w:rPr>
        <w:t>on announcement of applications being open.</w:t>
      </w:r>
    </w:p>
    <w:p w:rsidR="002A79D1" w:rsidRPr="00474C54" w:rsidRDefault="002A79D1" w:rsidP="00147AAD">
      <w:pPr>
        <w:pStyle w:val="ListParagraph"/>
        <w:numPr>
          <w:ilvl w:val="0"/>
          <w:numId w:val="25"/>
        </w:numPr>
        <w:spacing w:after="0" w:line="360" w:lineRule="auto"/>
        <w:ind w:left="360"/>
        <w:jc w:val="both"/>
        <w:rPr>
          <w:rFonts w:ascii="Arial" w:hAnsi="Arial"/>
        </w:rPr>
      </w:pPr>
      <w:r w:rsidRPr="00474C54">
        <w:rPr>
          <w:rFonts w:ascii="Arial" w:hAnsi="Arial"/>
        </w:rPr>
        <w:t>If special arrangements are established with certain Partner Institutions</w:t>
      </w:r>
      <w:r w:rsidR="008974A4" w:rsidRPr="00474C54">
        <w:rPr>
          <w:rFonts w:ascii="Arial" w:hAnsi="Arial"/>
        </w:rPr>
        <w:t>,</w:t>
      </w:r>
      <w:r w:rsidRPr="00474C54">
        <w:rPr>
          <w:rFonts w:ascii="Arial" w:hAnsi="Arial"/>
        </w:rPr>
        <w:t xml:space="preserve"> the rules as governed by such agreements would apply as well.  </w:t>
      </w:r>
    </w:p>
    <w:p w:rsidR="002A79D1" w:rsidRPr="00474C54" w:rsidRDefault="002A79D1" w:rsidP="00147AAD">
      <w:pPr>
        <w:pStyle w:val="ListParagraph"/>
        <w:numPr>
          <w:ilvl w:val="0"/>
          <w:numId w:val="25"/>
        </w:numPr>
        <w:spacing w:after="0" w:line="360" w:lineRule="auto"/>
        <w:ind w:left="360"/>
        <w:jc w:val="both"/>
        <w:rPr>
          <w:rFonts w:ascii="Arial" w:hAnsi="Arial"/>
        </w:rPr>
      </w:pPr>
      <w:r w:rsidRPr="00474C54">
        <w:rPr>
          <w:rFonts w:ascii="Arial" w:hAnsi="Arial"/>
        </w:rPr>
        <w:t xml:space="preserve">The approval of the grant will not be influenced by the </w:t>
      </w:r>
      <w:r w:rsidR="0044016E" w:rsidRPr="00474C54">
        <w:rPr>
          <w:rFonts w:ascii="Arial" w:hAnsi="Arial"/>
        </w:rPr>
        <w:t xml:space="preserve">duration of the Fellowship </w:t>
      </w:r>
      <w:r w:rsidRPr="00474C54">
        <w:rPr>
          <w:rFonts w:ascii="Arial" w:hAnsi="Arial"/>
        </w:rPr>
        <w:t xml:space="preserve">but by the overall benefit expected from the exposure. </w:t>
      </w:r>
    </w:p>
    <w:p w:rsidR="006161A8" w:rsidRPr="00474C54" w:rsidRDefault="006161A8" w:rsidP="00147AAD">
      <w:pPr>
        <w:pStyle w:val="ListParagraph"/>
        <w:numPr>
          <w:ilvl w:val="0"/>
          <w:numId w:val="16"/>
        </w:numPr>
        <w:spacing w:after="0" w:line="360" w:lineRule="auto"/>
        <w:ind w:left="360"/>
        <w:jc w:val="both"/>
        <w:rPr>
          <w:rFonts w:ascii="Arial" w:hAnsi="Arial"/>
        </w:rPr>
      </w:pPr>
      <w:r w:rsidRPr="00474C54">
        <w:rPr>
          <w:rFonts w:ascii="Arial" w:hAnsi="Arial"/>
        </w:rPr>
        <w:t xml:space="preserve">For both categories the decision can be one of the following :  </w:t>
      </w:r>
    </w:p>
    <w:p w:rsidR="006161A8" w:rsidRPr="00474C54" w:rsidRDefault="006161A8" w:rsidP="00147AAD">
      <w:pPr>
        <w:pStyle w:val="ListParagraph"/>
        <w:numPr>
          <w:ilvl w:val="2"/>
          <w:numId w:val="16"/>
        </w:numPr>
        <w:spacing w:after="0" w:line="360" w:lineRule="auto"/>
        <w:ind w:left="900"/>
        <w:jc w:val="both"/>
        <w:rPr>
          <w:rFonts w:ascii="Arial" w:hAnsi="Arial"/>
        </w:rPr>
      </w:pPr>
      <w:r w:rsidRPr="00474C54">
        <w:rPr>
          <w:rFonts w:ascii="Arial" w:hAnsi="Arial"/>
        </w:rPr>
        <w:t>Full sanction – the total amount asked for is granted</w:t>
      </w:r>
    </w:p>
    <w:p w:rsidR="006161A8" w:rsidRPr="00474C54" w:rsidRDefault="006161A8" w:rsidP="00147AAD">
      <w:pPr>
        <w:pStyle w:val="ListParagraph"/>
        <w:numPr>
          <w:ilvl w:val="2"/>
          <w:numId w:val="16"/>
        </w:numPr>
        <w:spacing w:after="0" w:line="360" w:lineRule="auto"/>
        <w:ind w:left="900"/>
        <w:jc w:val="both"/>
        <w:rPr>
          <w:rFonts w:ascii="Arial" w:hAnsi="Arial"/>
        </w:rPr>
      </w:pPr>
      <w:r w:rsidRPr="00474C54">
        <w:rPr>
          <w:rFonts w:ascii="Arial" w:hAnsi="Arial"/>
        </w:rPr>
        <w:t>Partial sanction – based on the merits of the case part of the amount asked for is approved</w:t>
      </w:r>
    </w:p>
    <w:p w:rsidR="006161A8" w:rsidRPr="00474C54" w:rsidRDefault="006161A8" w:rsidP="00147AAD">
      <w:pPr>
        <w:pStyle w:val="ListParagraph"/>
        <w:numPr>
          <w:ilvl w:val="2"/>
          <w:numId w:val="16"/>
        </w:numPr>
        <w:spacing w:after="0" w:line="360" w:lineRule="auto"/>
        <w:ind w:left="900"/>
        <w:jc w:val="both"/>
        <w:rPr>
          <w:rFonts w:ascii="Arial" w:hAnsi="Arial"/>
        </w:rPr>
      </w:pPr>
      <w:r w:rsidRPr="00474C54">
        <w:rPr>
          <w:rFonts w:ascii="Arial" w:hAnsi="Arial"/>
        </w:rPr>
        <w:t xml:space="preserve">If not truly deserving the application may be rejected in full. </w:t>
      </w:r>
    </w:p>
    <w:p w:rsidR="006161A8" w:rsidRPr="00474C54" w:rsidRDefault="006161A8" w:rsidP="00147AAD">
      <w:pPr>
        <w:pStyle w:val="ListParagraph"/>
        <w:numPr>
          <w:ilvl w:val="2"/>
          <w:numId w:val="16"/>
        </w:numPr>
        <w:spacing w:after="0" w:line="360" w:lineRule="auto"/>
        <w:ind w:left="900"/>
        <w:jc w:val="both"/>
        <w:rPr>
          <w:rFonts w:ascii="Arial" w:hAnsi="Arial"/>
        </w:rPr>
      </w:pPr>
      <w:r w:rsidRPr="00474C54">
        <w:rPr>
          <w:rFonts w:ascii="Arial" w:hAnsi="Arial"/>
        </w:rPr>
        <w:t xml:space="preserve">Application ranked as highly competitive but funds are used up - could be carried forward to the next year as appropriate. </w:t>
      </w:r>
    </w:p>
    <w:p w:rsidR="006161A8" w:rsidRPr="00474C54" w:rsidRDefault="006161A8" w:rsidP="00147AAD">
      <w:pPr>
        <w:pStyle w:val="ListParagraph"/>
        <w:numPr>
          <w:ilvl w:val="0"/>
          <w:numId w:val="16"/>
        </w:numPr>
        <w:spacing w:after="0" w:line="360" w:lineRule="auto"/>
        <w:ind w:left="360"/>
        <w:jc w:val="both"/>
        <w:rPr>
          <w:rFonts w:ascii="Arial" w:hAnsi="Arial"/>
        </w:rPr>
      </w:pPr>
      <w:r w:rsidRPr="00474C54">
        <w:rPr>
          <w:rFonts w:ascii="Arial" w:hAnsi="Arial"/>
        </w:rPr>
        <w:t xml:space="preserve">The decision made will be intimated to the applicant in writing </w:t>
      </w:r>
      <w:r w:rsidR="00CA236C" w:rsidRPr="00474C54">
        <w:rPr>
          <w:rFonts w:ascii="Arial" w:hAnsi="Arial"/>
        </w:rPr>
        <w:t>and a</w:t>
      </w:r>
      <w:r w:rsidRPr="00474C54">
        <w:rPr>
          <w:rFonts w:ascii="Arial" w:hAnsi="Arial"/>
        </w:rPr>
        <w:t xml:space="preserve">ll decisions are final and will be considered irrevocable once intimated </w:t>
      </w:r>
      <w:r w:rsidR="00CA236C" w:rsidRPr="00474C54">
        <w:rPr>
          <w:rFonts w:ascii="Arial" w:hAnsi="Arial"/>
        </w:rPr>
        <w:t xml:space="preserve">and </w:t>
      </w:r>
      <w:r w:rsidRPr="00474C54">
        <w:rPr>
          <w:rFonts w:ascii="Arial" w:hAnsi="Arial"/>
        </w:rPr>
        <w:t xml:space="preserve">no further </w:t>
      </w:r>
      <w:r w:rsidR="00CA236C" w:rsidRPr="00474C54">
        <w:rPr>
          <w:rFonts w:ascii="Arial" w:hAnsi="Arial"/>
        </w:rPr>
        <w:t xml:space="preserve">review or request to reconsider </w:t>
      </w:r>
      <w:r w:rsidRPr="00474C54">
        <w:rPr>
          <w:rFonts w:ascii="Arial" w:hAnsi="Arial"/>
        </w:rPr>
        <w:t>will be entertained.</w:t>
      </w:r>
    </w:p>
    <w:p w:rsidR="005F4905" w:rsidRPr="00474C54" w:rsidRDefault="005F4905" w:rsidP="00147AAD">
      <w:pPr>
        <w:spacing w:after="0" w:line="360" w:lineRule="auto"/>
        <w:rPr>
          <w:rFonts w:ascii="Arial" w:hAnsi="Arial" w:cs="Arial"/>
          <w:b/>
        </w:rPr>
      </w:pPr>
    </w:p>
    <w:p w:rsidR="00BC4763" w:rsidRPr="00474C54" w:rsidRDefault="002A79D1" w:rsidP="00147AAD">
      <w:pPr>
        <w:spacing w:after="0" w:line="360" w:lineRule="auto"/>
        <w:jc w:val="both"/>
        <w:rPr>
          <w:rFonts w:ascii="Arial" w:hAnsi="Arial" w:cs="Arial"/>
          <w:b/>
        </w:rPr>
      </w:pPr>
      <w:r w:rsidRPr="00474C54">
        <w:rPr>
          <w:rFonts w:ascii="Arial" w:hAnsi="Arial" w:cs="Arial"/>
          <w:b/>
        </w:rPr>
        <w:t xml:space="preserve">Terms of Support </w:t>
      </w:r>
    </w:p>
    <w:p w:rsidR="002A79D1" w:rsidRPr="00474C54" w:rsidRDefault="002A79D1" w:rsidP="00147AAD">
      <w:pPr>
        <w:pStyle w:val="ListParagraph"/>
        <w:numPr>
          <w:ilvl w:val="0"/>
          <w:numId w:val="19"/>
        </w:numPr>
        <w:spacing w:after="0" w:line="360" w:lineRule="auto"/>
        <w:jc w:val="both"/>
        <w:rPr>
          <w:rFonts w:ascii="Arial" w:hAnsi="Arial"/>
        </w:rPr>
      </w:pPr>
      <w:r w:rsidRPr="00474C54">
        <w:rPr>
          <w:rFonts w:ascii="Arial" w:hAnsi="Arial"/>
        </w:rPr>
        <w:t>The support provided by A</w:t>
      </w:r>
      <w:r w:rsidR="00C333F1" w:rsidRPr="00474C54">
        <w:rPr>
          <w:rFonts w:ascii="Arial" w:hAnsi="Arial"/>
        </w:rPr>
        <w:t xml:space="preserve">l </w:t>
      </w:r>
      <w:r w:rsidRPr="00474C54">
        <w:rPr>
          <w:rFonts w:ascii="Arial" w:hAnsi="Arial"/>
        </w:rPr>
        <w:t>J</w:t>
      </w:r>
      <w:r w:rsidR="00C333F1" w:rsidRPr="00474C54">
        <w:rPr>
          <w:rFonts w:ascii="Arial" w:hAnsi="Arial"/>
        </w:rPr>
        <w:t xml:space="preserve">alila </w:t>
      </w:r>
      <w:r w:rsidRPr="00474C54">
        <w:rPr>
          <w:rFonts w:ascii="Arial" w:hAnsi="Arial"/>
        </w:rPr>
        <w:t>F</w:t>
      </w:r>
      <w:r w:rsidR="00C333F1" w:rsidRPr="00474C54">
        <w:rPr>
          <w:rFonts w:ascii="Arial" w:hAnsi="Arial"/>
        </w:rPr>
        <w:t>oundation</w:t>
      </w:r>
      <w:r w:rsidRPr="00474C54">
        <w:rPr>
          <w:rFonts w:ascii="Arial" w:hAnsi="Arial"/>
        </w:rPr>
        <w:t xml:space="preserve"> should cover the requirements in full and part funding by any other Institution is not acceptable.</w:t>
      </w:r>
    </w:p>
    <w:p w:rsidR="002A79D1" w:rsidRPr="00474C54" w:rsidRDefault="002A79D1" w:rsidP="00147AAD">
      <w:pPr>
        <w:pStyle w:val="ListParagraph"/>
        <w:numPr>
          <w:ilvl w:val="0"/>
          <w:numId w:val="19"/>
        </w:numPr>
        <w:spacing w:after="0" w:line="360" w:lineRule="auto"/>
        <w:jc w:val="both"/>
        <w:rPr>
          <w:rFonts w:ascii="Arial" w:hAnsi="Arial"/>
        </w:rPr>
      </w:pPr>
      <w:r w:rsidRPr="00474C54">
        <w:rPr>
          <w:rFonts w:ascii="Arial" w:hAnsi="Arial"/>
        </w:rPr>
        <w:t xml:space="preserve">The amount of support to be provided would be subject to the upper </w:t>
      </w:r>
      <w:r w:rsidR="00C333F1" w:rsidRPr="00474C54">
        <w:rPr>
          <w:rFonts w:ascii="Arial" w:hAnsi="Arial"/>
        </w:rPr>
        <w:t>limit of AED 10,000 per month (for a period of 3 months) and air tickets (Economy Class</w:t>
      </w:r>
      <w:r w:rsidRPr="00474C54">
        <w:rPr>
          <w:rFonts w:ascii="Arial" w:hAnsi="Arial"/>
        </w:rPr>
        <w:t>) for Student Res</w:t>
      </w:r>
      <w:r w:rsidR="00C333F1" w:rsidRPr="00474C54">
        <w:rPr>
          <w:rFonts w:ascii="Arial" w:hAnsi="Arial"/>
        </w:rPr>
        <w:t>earch Elective for the summer (</w:t>
      </w:r>
      <w:r w:rsidRPr="00474C54">
        <w:rPr>
          <w:rFonts w:ascii="Arial" w:hAnsi="Arial"/>
        </w:rPr>
        <w:t>June – September or as per the institution to which the student is attached)</w:t>
      </w:r>
      <w:r w:rsidR="00C333F1" w:rsidRPr="00474C54">
        <w:rPr>
          <w:rFonts w:ascii="Arial" w:hAnsi="Arial"/>
        </w:rPr>
        <w:t>.</w:t>
      </w:r>
      <w:r w:rsidRPr="00474C54">
        <w:rPr>
          <w:rFonts w:ascii="Arial" w:hAnsi="Arial"/>
        </w:rPr>
        <w:t xml:space="preserve"> </w:t>
      </w:r>
    </w:p>
    <w:p w:rsidR="002A79D1" w:rsidRPr="00474C54" w:rsidRDefault="002A79D1" w:rsidP="00147AAD">
      <w:pPr>
        <w:pStyle w:val="ListParagraph"/>
        <w:numPr>
          <w:ilvl w:val="0"/>
          <w:numId w:val="19"/>
        </w:numPr>
        <w:spacing w:after="0" w:line="360" w:lineRule="auto"/>
        <w:jc w:val="both"/>
        <w:rPr>
          <w:rFonts w:ascii="Arial" w:hAnsi="Arial"/>
        </w:rPr>
      </w:pPr>
      <w:r w:rsidRPr="00474C54">
        <w:rPr>
          <w:rFonts w:ascii="Arial" w:hAnsi="Arial"/>
        </w:rPr>
        <w:t>The amount of support to be provided would be subject to t</w:t>
      </w:r>
      <w:r w:rsidR="00C333F1" w:rsidRPr="00474C54">
        <w:rPr>
          <w:rFonts w:ascii="Arial" w:hAnsi="Arial"/>
        </w:rPr>
        <w:t>he upper limit of AED 200,000 (</w:t>
      </w:r>
      <w:r w:rsidRPr="00474C54">
        <w:rPr>
          <w:rFonts w:ascii="Arial" w:hAnsi="Arial"/>
        </w:rPr>
        <w:t xml:space="preserve">inclusive of </w:t>
      </w:r>
      <w:r w:rsidR="004D22F6" w:rsidRPr="00474C54">
        <w:rPr>
          <w:rFonts w:ascii="Arial" w:hAnsi="Arial"/>
        </w:rPr>
        <w:t xml:space="preserve">Economy Class </w:t>
      </w:r>
      <w:r w:rsidR="00C333F1" w:rsidRPr="00474C54">
        <w:rPr>
          <w:rFonts w:ascii="Arial" w:hAnsi="Arial"/>
        </w:rPr>
        <w:t>air tickets</w:t>
      </w:r>
      <w:r w:rsidRPr="00474C54">
        <w:rPr>
          <w:rFonts w:ascii="Arial" w:hAnsi="Arial"/>
        </w:rPr>
        <w:t xml:space="preserve">) for Research Training Support for the period of one year. </w:t>
      </w:r>
    </w:p>
    <w:p w:rsidR="002A79D1" w:rsidRPr="00474C54" w:rsidRDefault="002A79D1" w:rsidP="00147AAD">
      <w:pPr>
        <w:pStyle w:val="ListParagraph"/>
        <w:numPr>
          <w:ilvl w:val="0"/>
          <w:numId w:val="19"/>
        </w:numPr>
        <w:spacing w:after="0" w:line="360" w:lineRule="auto"/>
        <w:jc w:val="both"/>
        <w:rPr>
          <w:rFonts w:ascii="Arial" w:hAnsi="Arial"/>
        </w:rPr>
      </w:pPr>
      <w:r w:rsidRPr="00474C54">
        <w:rPr>
          <w:rFonts w:ascii="Arial" w:hAnsi="Arial"/>
        </w:rPr>
        <w:t>A comprehensive report is required to be submitted on completion of the Fellowship cov</w:t>
      </w:r>
      <w:r w:rsidR="00C333F1" w:rsidRPr="00474C54">
        <w:rPr>
          <w:rFonts w:ascii="Arial" w:hAnsi="Arial"/>
        </w:rPr>
        <w:t>ering the period – area of work, specific skills acquired, knowledge gained</w:t>
      </w:r>
      <w:r w:rsidRPr="00474C54">
        <w:rPr>
          <w:rFonts w:ascii="Arial" w:hAnsi="Arial"/>
        </w:rPr>
        <w:t>, application potential on return to the UAE an</w:t>
      </w:r>
      <w:r w:rsidR="00C333F1" w:rsidRPr="00474C54">
        <w:rPr>
          <w:rFonts w:ascii="Arial" w:hAnsi="Arial"/>
        </w:rPr>
        <w:t>d prior to final payment being a</w:t>
      </w:r>
      <w:r w:rsidRPr="00474C54">
        <w:rPr>
          <w:rFonts w:ascii="Arial" w:hAnsi="Arial"/>
        </w:rPr>
        <w:t>ffected.</w:t>
      </w:r>
    </w:p>
    <w:p w:rsidR="002A79D1" w:rsidRPr="00474C54" w:rsidRDefault="002A79D1" w:rsidP="00147AAD">
      <w:pPr>
        <w:pStyle w:val="ListParagraph"/>
        <w:numPr>
          <w:ilvl w:val="0"/>
          <w:numId w:val="19"/>
        </w:numPr>
        <w:spacing w:after="0" w:line="360" w:lineRule="auto"/>
        <w:jc w:val="both"/>
        <w:rPr>
          <w:rFonts w:ascii="Arial" w:hAnsi="Arial"/>
        </w:rPr>
      </w:pPr>
      <w:r w:rsidRPr="00474C54">
        <w:rPr>
          <w:rFonts w:ascii="Arial" w:hAnsi="Arial"/>
        </w:rPr>
        <w:lastRenderedPageBreak/>
        <w:t>Supporting documentation in terms of expenses incur</w:t>
      </w:r>
      <w:r w:rsidR="00BC4763" w:rsidRPr="00474C54">
        <w:rPr>
          <w:rFonts w:ascii="Arial" w:hAnsi="Arial"/>
        </w:rPr>
        <w:t>red – payment receipts for fees</w:t>
      </w:r>
      <w:r w:rsidRPr="00474C54">
        <w:rPr>
          <w:rFonts w:ascii="Arial" w:hAnsi="Arial"/>
        </w:rPr>
        <w:t xml:space="preserve">– should be provided on return. </w:t>
      </w:r>
    </w:p>
    <w:p w:rsidR="002A79D1" w:rsidRPr="00474C54" w:rsidRDefault="002A79D1" w:rsidP="00147AAD">
      <w:pPr>
        <w:pStyle w:val="ListParagraph"/>
        <w:numPr>
          <w:ilvl w:val="0"/>
          <w:numId w:val="19"/>
        </w:numPr>
        <w:spacing w:after="0" w:line="360" w:lineRule="auto"/>
        <w:jc w:val="both"/>
        <w:rPr>
          <w:rFonts w:ascii="Arial" w:hAnsi="Arial"/>
        </w:rPr>
      </w:pPr>
      <w:r w:rsidRPr="00474C54">
        <w:rPr>
          <w:rFonts w:ascii="Arial" w:hAnsi="Arial"/>
        </w:rPr>
        <w:t>Living expenses are covered based on benchmark indicators and is considered as an allowance</w:t>
      </w:r>
      <w:r w:rsidR="004D22F6" w:rsidRPr="00474C54">
        <w:rPr>
          <w:rFonts w:ascii="Arial" w:hAnsi="Arial"/>
        </w:rPr>
        <w:t xml:space="preserve">. It is therefore not mandated to </w:t>
      </w:r>
      <w:r w:rsidRPr="00474C54">
        <w:rPr>
          <w:rFonts w:ascii="Arial" w:hAnsi="Arial"/>
        </w:rPr>
        <w:t>submit</w:t>
      </w:r>
      <w:r w:rsidR="004D22F6" w:rsidRPr="00474C54">
        <w:rPr>
          <w:rFonts w:ascii="Arial" w:hAnsi="Arial"/>
        </w:rPr>
        <w:t xml:space="preserve"> </w:t>
      </w:r>
      <w:r w:rsidRPr="00474C54">
        <w:rPr>
          <w:rFonts w:ascii="Arial" w:hAnsi="Arial"/>
        </w:rPr>
        <w:t>proof of spending</w:t>
      </w:r>
      <w:r w:rsidR="004D22F6" w:rsidRPr="00474C54">
        <w:rPr>
          <w:rFonts w:ascii="Arial" w:hAnsi="Arial"/>
        </w:rPr>
        <w:t xml:space="preserve"> for the same</w:t>
      </w:r>
      <w:r w:rsidRPr="00474C54">
        <w:rPr>
          <w:rFonts w:ascii="Arial" w:hAnsi="Arial"/>
        </w:rPr>
        <w:t xml:space="preserve">.  </w:t>
      </w:r>
    </w:p>
    <w:p w:rsidR="002A79D1" w:rsidRPr="00474C54" w:rsidRDefault="002A79D1" w:rsidP="00147AAD">
      <w:pPr>
        <w:pStyle w:val="ListParagraph"/>
        <w:numPr>
          <w:ilvl w:val="0"/>
          <w:numId w:val="19"/>
        </w:numPr>
        <w:spacing w:after="0" w:line="360" w:lineRule="auto"/>
        <w:jc w:val="both"/>
        <w:rPr>
          <w:rFonts w:ascii="Arial" w:hAnsi="Arial"/>
        </w:rPr>
      </w:pPr>
      <w:r w:rsidRPr="00474C54">
        <w:rPr>
          <w:rFonts w:ascii="Arial" w:hAnsi="Arial"/>
        </w:rPr>
        <w:t xml:space="preserve">The applicant </w:t>
      </w:r>
      <w:r w:rsidR="004D22F6" w:rsidRPr="00474C54">
        <w:rPr>
          <w:rFonts w:ascii="Arial" w:hAnsi="Arial"/>
        </w:rPr>
        <w:t xml:space="preserve">for Research Training Support </w:t>
      </w:r>
      <w:r w:rsidRPr="00474C54">
        <w:rPr>
          <w:rFonts w:ascii="Arial" w:hAnsi="Arial"/>
        </w:rPr>
        <w:t>is also expected to achieve tangible results in terms of publications in journals of repute further to the exposure received and the contribution of the A</w:t>
      </w:r>
      <w:r w:rsidR="00C333F1" w:rsidRPr="00474C54">
        <w:rPr>
          <w:rFonts w:ascii="Arial" w:hAnsi="Arial"/>
        </w:rPr>
        <w:t xml:space="preserve">l </w:t>
      </w:r>
      <w:r w:rsidRPr="00474C54">
        <w:rPr>
          <w:rFonts w:ascii="Arial" w:hAnsi="Arial"/>
        </w:rPr>
        <w:t>J</w:t>
      </w:r>
      <w:r w:rsidR="00C333F1" w:rsidRPr="00474C54">
        <w:rPr>
          <w:rFonts w:ascii="Arial" w:hAnsi="Arial"/>
        </w:rPr>
        <w:t xml:space="preserve">alila </w:t>
      </w:r>
      <w:r w:rsidRPr="00474C54">
        <w:rPr>
          <w:rFonts w:ascii="Arial" w:hAnsi="Arial"/>
        </w:rPr>
        <w:t>F</w:t>
      </w:r>
      <w:r w:rsidR="00C333F1" w:rsidRPr="00474C54">
        <w:rPr>
          <w:rFonts w:ascii="Arial" w:hAnsi="Arial"/>
        </w:rPr>
        <w:t>oundation</w:t>
      </w:r>
      <w:r w:rsidRPr="00474C54">
        <w:rPr>
          <w:rFonts w:ascii="Arial" w:hAnsi="Arial"/>
        </w:rPr>
        <w:t xml:space="preserve"> grant to be acknowledged</w:t>
      </w:r>
      <w:r w:rsidR="00CA236C" w:rsidRPr="00474C54">
        <w:rPr>
          <w:rFonts w:ascii="Arial" w:hAnsi="Arial"/>
        </w:rPr>
        <w:t>.</w:t>
      </w:r>
    </w:p>
    <w:p w:rsidR="00CA236C" w:rsidRPr="00147AAD" w:rsidRDefault="00CA236C" w:rsidP="00147AAD">
      <w:pPr>
        <w:pStyle w:val="ListParagraph"/>
        <w:numPr>
          <w:ilvl w:val="0"/>
          <w:numId w:val="19"/>
        </w:numPr>
        <w:spacing w:after="0" w:line="360" w:lineRule="auto"/>
        <w:jc w:val="both"/>
        <w:rPr>
          <w:rFonts w:ascii="Arial" w:hAnsi="Arial"/>
        </w:rPr>
      </w:pPr>
      <w:r w:rsidRPr="00147AAD">
        <w:rPr>
          <w:rFonts w:ascii="Arial" w:hAnsi="Arial"/>
          <w:bCs/>
        </w:rPr>
        <w:t xml:space="preserve">It is expected that applicants satisfy high standards of behavior and character at all times. Any incidents or adverse indicators at any time would affect the continuity of the sanctioned grant as of that juncture.    </w:t>
      </w:r>
    </w:p>
    <w:sectPr w:rsidR="00CA236C" w:rsidRPr="00147AAD" w:rsidSect="00474C54">
      <w:headerReference w:type="default" r:id="rId7"/>
      <w:pgSz w:w="11909" w:h="16834" w:code="9"/>
      <w:pgMar w:top="2160" w:right="1008" w:bottom="216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1BC" w:rsidRDefault="008941BC" w:rsidP="009D30CB">
      <w:pPr>
        <w:spacing w:after="0" w:line="240" w:lineRule="auto"/>
      </w:pPr>
      <w:r>
        <w:separator/>
      </w:r>
    </w:p>
  </w:endnote>
  <w:endnote w:type="continuationSeparator" w:id="0">
    <w:p w:rsidR="008941BC" w:rsidRDefault="008941BC" w:rsidP="009D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1BC" w:rsidRDefault="008941BC" w:rsidP="009D30CB">
      <w:pPr>
        <w:spacing w:after="0" w:line="240" w:lineRule="auto"/>
      </w:pPr>
      <w:r>
        <w:separator/>
      </w:r>
    </w:p>
  </w:footnote>
  <w:footnote w:type="continuationSeparator" w:id="0">
    <w:p w:rsidR="008941BC" w:rsidRDefault="008941BC" w:rsidP="009D3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905" w:rsidRDefault="005F4905">
    <w:pPr>
      <w:pStyle w:val="Header"/>
    </w:pPr>
    <w:r w:rsidRPr="005F4905">
      <w:rPr>
        <w:noProof/>
      </w:rPr>
      <w:drawing>
        <wp:anchor distT="0" distB="0" distL="114300" distR="114300" simplePos="0" relativeHeight="251659264" behindDoc="1" locked="0" layoutInCell="1" allowOverlap="1">
          <wp:simplePos x="0" y="0"/>
          <wp:positionH relativeFrom="margin">
            <wp:posOffset>-678180</wp:posOffset>
          </wp:positionH>
          <wp:positionV relativeFrom="margin">
            <wp:posOffset>-1362075</wp:posOffset>
          </wp:positionV>
          <wp:extent cx="7600950" cy="10687050"/>
          <wp:effectExtent l="19050" t="0" r="0" b="0"/>
          <wp:wrapNone/>
          <wp:docPr id="2" name="Picture 1" descr="ALJ_letter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ALJ_letterhead-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0950" cy="10687050"/>
                  </a:xfrm>
                  <a:prstGeom prst="rect">
                    <a:avLst/>
                  </a:prstGeom>
                  <a:noFill/>
                </pic:spPr>
              </pic:pic>
            </a:graphicData>
          </a:graphic>
        </wp:anchor>
      </w:drawing>
    </w:r>
  </w:p>
  <w:p w:rsidR="005F4905" w:rsidRDefault="005F4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71321"/>
    <w:multiLevelType w:val="hybridMultilevel"/>
    <w:tmpl w:val="F9643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C6A93"/>
    <w:multiLevelType w:val="hybridMultilevel"/>
    <w:tmpl w:val="88442E76"/>
    <w:lvl w:ilvl="0" w:tplc="24727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B0B4B"/>
    <w:multiLevelType w:val="hybridMultilevel"/>
    <w:tmpl w:val="F84299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90176"/>
    <w:multiLevelType w:val="hybridMultilevel"/>
    <w:tmpl w:val="6F5239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E26C3"/>
    <w:multiLevelType w:val="hybridMultilevel"/>
    <w:tmpl w:val="6454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9">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F3A27"/>
    <w:multiLevelType w:val="hybridMultilevel"/>
    <w:tmpl w:val="50E2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6C5994"/>
    <w:multiLevelType w:val="hybridMultilevel"/>
    <w:tmpl w:val="984E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33AAB"/>
    <w:multiLevelType w:val="hybridMultilevel"/>
    <w:tmpl w:val="E21C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845598"/>
    <w:multiLevelType w:val="hybridMultilevel"/>
    <w:tmpl w:val="AB927174"/>
    <w:lvl w:ilvl="0" w:tplc="ABA8FBC0">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C4FD1"/>
    <w:multiLevelType w:val="hybridMultilevel"/>
    <w:tmpl w:val="A448D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FC7C69"/>
    <w:multiLevelType w:val="hybridMultilevel"/>
    <w:tmpl w:val="3A2638B8"/>
    <w:lvl w:ilvl="0" w:tplc="8550CDA2">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6F4BA4"/>
    <w:multiLevelType w:val="hybridMultilevel"/>
    <w:tmpl w:val="D6FE65A8"/>
    <w:lvl w:ilvl="0" w:tplc="FD483F74">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5B3E23"/>
    <w:multiLevelType w:val="hybridMultilevel"/>
    <w:tmpl w:val="B5DEA0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461E62"/>
    <w:multiLevelType w:val="hybridMultilevel"/>
    <w:tmpl w:val="AD3A0F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723AEF"/>
    <w:multiLevelType w:val="hybridMultilevel"/>
    <w:tmpl w:val="5C56D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8E7536"/>
    <w:multiLevelType w:val="hybridMultilevel"/>
    <w:tmpl w:val="64568EA2"/>
    <w:lvl w:ilvl="0" w:tplc="922669C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EA24A7"/>
    <w:multiLevelType w:val="hybridMultilevel"/>
    <w:tmpl w:val="C2E09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96B2DE7"/>
    <w:multiLevelType w:val="hybridMultilevel"/>
    <w:tmpl w:val="C0E22986"/>
    <w:lvl w:ilvl="0" w:tplc="87044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3E589A"/>
    <w:multiLevelType w:val="hybridMultilevel"/>
    <w:tmpl w:val="9BCA0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0C291C"/>
    <w:multiLevelType w:val="hybridMultilevel"/>
    <w:tmpl w:val="77E4CCEE"/>
    <w:lvl w:ilvl="0" w:tplc="0570E27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DD96461"/>
    <w:multiLevelType w:val="hybridMultilevel"/>
    <w:tmpl w:val="5EB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B3482C"/>
    <w:multiLevelType w:val="hybridMultilevel"/>
    <w:tmpl w:val="CE60D158"/>
    <w:lvl w:ilvl="0" w:tplc="72081128">
      <w:start w:val="1"/>
      <w:numFmt w:val="lowerLetter"/>
      <w:lvlText w:val="%1."/>
      <w:lvlJc w:val="left"/>
      <w:pPr>
        <w:ind w:left="1080" w:hanging="360"/>
      </w:pPr>
      <w:rPr>
        <w:rFonts w:hint="default"/>
      </w:rPr>
    </w:lvl>
    <w:lvl w:ilvl="1" w:tplc="05C008E4">
      <w:start w:val="1"/>
      <w:numFmt w:val="lowerLetter"/>
      <w:lvlText w:val="%2."/>
      <w:lvlJc w:val="left"/>
      <w:pPr>
        <w:ind w:left="1800" w:hanging="360"/>
      </w:pPr>
      <w:rPr>
        <w:b w:val="0"/>
      </w:rPr>
    </w:lvl>
    <w:lvl w:ilvl="2" w:tplc="C608CB9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0DA3347"/>
    <w:multiLevelType w:val="hybridMultilevel"/>
    <w:tmpl w:val="D674D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13C5C65"/>
    <w:multiLevelType w:val="hybridMultilevel"/>
    <w:tmpl w:val="CD0CBB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3CA5280"/>
    <w:multiLevelType w:val="hybridMultilevel"/>
    <w:tmpl w:val="93A0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9"/>
  </w:num>
  <w:num w:numId="4">
    <w:abstractNumId w:val="4"/>
  </w:num>
  <w:num w:numId="5">
    <w:abstractNumId w:val="3"/>
  </w:num>
  <w:num w:numId="6">
    <w:abstractNumId w:val="20"/>
  </w:num>
  <w:num w:numId="7">
    <w:abstractNumId w:val="5"/>
  </w:num>
  <w:num w:numId="8">
    <w:abstractNumId w:val="1"/>
  </w:num>
  <w:num w:numId="9">
    <w:abstractNumId w:val="24"/>
  </w:num>
  <w:num w:numId="10">
    <w:abstractNumId w:val="6"/>
  </w:num>
  <w:num w:numId="11">
    <w:abstractNumId w:val="13"/>
  </w:num>
  <w:num w:numId="12">
    <w:abstractNumId w:val="7"/>
  </w:num>
  <w:num w:numId="13">
    <w:abstractNumId w:val="9"/>
  </w:num>
  <w:num w:numId="14">
    <w:abstractNumId w:val="2"/>
  </w:num>
  <w:num w:numId="15">
    <w:abstractNumId w:val="14"/>
  </w:num>
  <w:num w:numId="16">
    <w:abstractNumId w:val="18"/>
  </w:num>
  <w:num w:numId="17">
    <w:abstractNumId w:val="12"/>
  </w:num>
  <w:num w:numId="18">
    <w:abstractNumId w:val="0"/>
  </w:num>
  <w:num w:numId="19">
    <w:abstractNumId w:val="23"/>
  </w:num>
  <w:num w:numId="20">
    <w:abstractNumId w:val="17"/>
  </w:num>
  <w:num w:numId="21">
    <w:abstractNumId w:val="11"/>
  </w:num>
  <w:num w:numId="22">
    <w:abstractNumId w:val="8"/>
  </w:num>
  <w:num w:numId="23">
    <w:abstractNumId w:val="15"/>
  </w:num>
  <w:num w:numId="24">
    <w:abstractNumId w:val="1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61A8"/>
    <w:rsid w:val="000030BD"/>
    <w:rsid w:val="00043D7E"/>
    <w:rsid w:val="000B5646"/>
    <w:rsid w:val="000C4C89"/>
    <w:rsid w:val="000E3F04"/>
    <w:rsid w:val="00113E54"/>
    <w:rsid w:val="00123BEB"/>
    <w:rsid w:val="00147AAD"/>
    <w:rsid w:val="002A2262"/>
    <w:rsid w:val="002A79D1"/>
    <w:rsid w:val="00302A2B"/>
    <w:rsid w:val="003A5FBD"/>
    <w:rsid w:val="003C141E"/>
    <w:rsid w:val="003C3CD5"/>
    <w:rsid w:val="003F072A"/>
    <w:rsid w:val="004033CE"/>
    <w:rsid w:val="0044016E"/>
    <w:rsid w:val="00474C54"/>
    <w:rsid w:val="004952A2"/>
    <w:rsid w:val="004D22F6"/>
    <w:rsid w:val="00541FF6"/>
    <w:rsid w:val="00563F15"/>
    <w:rsid w:val="005B541E"/>
    <w:rsid w:val="005B6369"/>
    <w:rsid w:val="005F155C"/>
    <w:rsid w:val="005F4905"/>
    <w:rsid w:val="006161A8"/>
    <w:rsid w:val="00627EF6"/>
    <w:rsid w:val="00635F0A"/>
    <w:rsid w:val="00663A11"/>
    <w:rsid w:val="00663ABF"/>
    <w:rsid w:val="00675FC8"/>
    <w:rsid w:val="00692FD8"/>
    <w:rsid w:val="006A311A"/>
    <w:rsid w:val="006B643A"/>
    <w:rsid w:val="006E6DF3"/>
    <w:rsid w:val="007209E0"/>
    <w:rsid w:val="007240F3"/>
    <w:rsid w:val="00750CF7"/>
    <w:rsid w:val="007A4F53"/>
    <w:rsid w:val="007C5F01"/>
    <w:rsid w:val="008877C0"/>
    <w:rsid w:val="008941BC"/>
    <w:rsid w:val="008974A4"/>
    <w:rsid w:val="008A3AD2"/>
    <w:rsid w:val="008B70B0"/>
    <w:rsid w:val="0090152A"/>
    <w:rsid w:val="00902847"/>
    <w:rsid w:val="00952A38"/>
    <w:rsid w:val="0099052D"/>
    <w:rsid w:val="00991721"/>
    <w:rsid w:val="009D30CB"/>
    <w:rsid w:val="009F0CE7"/>
    <w:rsid w:val="00A0357D"/>
    <w:rsid w:val="00A0652E"/>
    <w:rsid w:val="00A07E58"/>
    <w:rsid w:val="00A66501"/>
    <w:rsid w:val="00AB631E"/>
    <w:rsid w:val="00AE3342"/>
    <w:rsid w:val="00B061AB"/>
    <w:rsid w:val="00BB1807"/>
    <w:rsid w:val="00BC4763"/>
    <w:rsid w:val="00BE17D2"/>
    <w:rsid w:val="00BE7C72"/>
    <w:rsid w:val="00BF3F01"/>
    <w:rsid w:val="00C162E5"/>
    <w:rsid w:val="00C333F1"/>
    <w:rsid w:val="00C53344"/>
    <w:rsid w:val="00CA236C"/>
    <w:rsid w:val="00CE77EA"/>
    <w:rsid w:val="00D03A0C"/>
    <w:rsid w:val="00D44066"/>
    <w:rsid w:val="00D67BC0"/>
    <w:rsid w:val="00D92289"/>
    <w:rsid w:val="00DE4C41"/>
    <w:rsid w:val="00E47762"/>
    <w:rsid w:val="00E849F8"/>
    <w:rsid w:val="00EB249E"/>
    <w:rsid w:val="00EB3C55"/>
    <w:rsid w:val="00EC2369"/>
    <w:rsid w:val="00EF3EFE"/>
    <w:rsid w:val="00FB79C7"/>
    <w:rsid w:val="00FC53B2"/>
    <w:rsid w:val="00FF4E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8E272B-B14E-4340-A286-C1B15256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161A8"/>
    <w:rPr>
      <w:color w:val="0000FF"/>
      <w:u w:val="single"/>
    </w:rPr>
  </w:style>
  <w:style w:type="paragraph" w:styleId="ListParagraph">
    <w:name w:val="List Paragraph"/>
    <w:basedOn w:val="Normal"/>
    <w:uiPriority w:val="34"/>
    <w:qFormat/>
    <w:rsid w:val="006161A8"/>
    <w:pPr>
      <w:ind w:left="720"/>
      <w:contextualSpacing/>
    </w:pPr>
    <w:rPr>
      <w:rFonts w:ascii="Calibri" w:eastAsia="Calibri" w:hAnsi="Calibri" w:cs="Arial"/>
    </w:rPr>
  </w:style>
  <w:style w:type="paragraph" w:styleId="Header">
    <w:name w:val="header"/>
    <w:basedOn w:val="Normal"/>
    <w:link w:val="HeaderChar"/>
    <w:uiPriority w:val="99"/>
    <w:unhideWhenUsed/>
    <w:rsid w:val="009D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CB"/>
  </w:style>
  <w:style w:type="paragraph" w:styleId="Footer">
    <w:name w:val="footer"/>
    <w:basedOn w:val="Normal"/>
    <w:link w:val="FooterChar"/>
    <w:uiPriority w:val="99"/>
    <w:semiHidden/>
    <w:unhideWhenUsed/>
    <w:rsid w:val="009D30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30CB"/>
  </w:style>
  <w:style w:type="paragraph" w:styleId="BalloonText">
    <w:name w:val="Balloon Text"/>
    <w:basedOn w:val="Normal"/>
    <w:link w:val="BalloonTextChar"/>
    <w:uiPriority w:val="99"/>
    <w:semiHidden/>
    <w:unhideWhenUsed/>
    <w:rsid w:val="009D3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0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krishna.kumar</dc:creator>
  <cp:lastModifiedBy>Abdulla Jamal</cp:lastModifiedBy>
  <cp:revision>10</cp:revision>
  <cp:lastPrinted>2014-04-10T11:09:00Z</cp:lastPrinted>
  <dcterms:created xsi:type="dcterms:W3CDTF">2014-04-10T11:37:00Z</dcterms:created>
  <dcterms:modified xsi:type="dcterms:W3CDTF">2015-03-04T07:55:00Z</dcterms:modified>
</cp:coreProperties>
</file>