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54E" w:rsidRPr="0078573E" w:rsidRDefault="0075554E">
      <w:pPr>
        <w:spacing w:line="360" w:lineRule="auto"/>
        <w:jc w:val="lowKashida"/>
        <w:rPr>
          <w:lang w:eastAsia="ar-SA"/>
        </w:rPr>
      </w:pPr>
    </w:p>
    <w:p w:rsidR="0075554E" w:rsidRPr="0078573E" w:rsidRDefault="0075554E">
      <w:pPr>
        <w:spacing w:line="360" w:lineRule="auto"/>
        <w:jc w:val="center"/>
        <w:rPr>
          <w:lang w:eastAsia="ar-SA"/>
        </w:rPr>
      </w:pPr>
    </w:p>
    <w:p w:rsidR="0075554E" w:rsidRPr="0078573E" w:rsidRDefault="0075554E">
      <w:pPr>
        <w:spacing w:line="360" w:lineRule="auto"/>
        <w:jc w:val="center"/>
        <w:rPr>
          <w:lang w:eastAsia="ar-SA"/>
        </w:rPr>
      </w:pPr>
    </w:p>
    <w:p w:rsidR="0075554E" w:rsidRPr="0078573E" w:rsidRDefault="0075554E">
      <w:pPr>
        <w:spacing w:line="360" w:lineRule="auto"/>
        <w:jc w:val="center"/>
        <w:rPr>
          <w:lang w:eastAsia="ar-SA"/>
        </w:rPr>
      </w:pPr>
    </w:p>
    <w:p w:rsidR="0075554E" w:rsidRPr="0078573E" w:rsidRDefault="0075554E">
      <w:pPr>
        <w:spacing w:line="360" w:lineRule="auto"/>
        <w:jc w:val="center"/>
        <w:rPr>
          <w:b/>
          <w:bCs/>
          <w:lang w:eastAsia="ar-SA"/>
        </w:rPr>
      </w:pPr>
    </w:p>
    <w:p w:rsidR="0075554E" w:rsidRPr="0078573E" w:rsidRDefault="0075554E">
      <w:pPr>
        <w:spacing w:line="360" w:lineRule="auto"/>
        <w:jc w:val="center"/>
        <w:rPr>
          <w:b/>
          <w:bCs/>
          <w:lang w:eastAsia="ar-SA"/>
        </w:rPr>
      </w:pPr>
    </w:p>
    <w:p w:rsidR="0075554E" w:rsidRPr="0078573E" w:rsidRDefault="0075554E">
      <w:pPr>
        <w:spacing w:line="360" w:lineRule="auto"/>
        <w:jc w:val="center"/>
        <w:rPr>
          <w:b/>
          <w:bCs/>
          <w:lang w:eastAsia="ar-SA"/>
        </w:rPr>
      </w:pPr>
    </w:p>
    <w:p w:rsidR="0075554E" w:rsidRPr="0078573E" w:rsidRDefault="0075554E">
      <w:pPr>
        <w:spacing w:line="360" w:lineRule="auto"/>
        <w:jc w:val="center"/>
        <w:rPr>
          <w:b/>
          <w:bCs/>
          <w:lang w:eastAsia="ar-SA"/>
        </w:rPr>
      </w:pPr>
    </w:p>
    <w:p w:rsidR="0075554E" w:rsidRPr="0078573E" w:rsidRDefault="0075554E">
      <w:pPr>
        <w:spacing w:line="360" w:lineRule="auto"/>
        <w:jc w:val="center"/>
        <w:rPr>
          <w:lang w:eastAsia="ar-SA"/>
        </w:rPr>
      </w:pPr>
    </w:p>
    <w:p w:rsidR="0075554E" w:rsidRPr="0078573E" w:rsidRDefault="0075554E">
      <w:pPr>
        <w:spacing w:line="360" w:lineRule="auto"/>
        <w:jc w:val="center"/>
        <w:rPr>
          <w:lang w:eastAsia="ar-SA"/>
        </w:rPr>
      </w:pPr>
    </w:p>
    <w:p w:rsidR="0075554E" w:rsidRPr="0078573E" w:rsidRDefault="0075554E">
      <w:pPr>
        <w:spacing w:line="360" w:lineRule="auto"/>
        <w:jc w:val="center"/>
        <w:rPr>
          <w:lang w:eastAsia="ar-SA"/>
        </w:rPr>
      </w:pPr>
    </w:p>
    <w:p w:rsidR="0075554E" w:rsidRDefault="001372A5" w:rsidP="00383ED9">
      <w:pPr>
        <w:spacing w:line="360" w:lineRule="auto"/>
        <w:jc w:val="center"/>
        <w:rPr>
          <w:b/>
          <w:bCs/>
          <w:sz w:val="28"/>
          <w:lang w:eastAsia="ar-SA"/>
        </w:rPr>
      </w:pPr>
      <w:r w:rsidRPr="008C254A">
        <w:rPr>
          <w:b/>
          <w:bCs/>
          <w:sz w:val="28"/>
          <w:lang w:eastAsia="ar-SA"/>
        </w:rPr>
        <w:t xml:space="preserve">BS-MS </w:t>
      </w:r>
      <w:r w:rsidR="00383ED9">
        <w:rPr>
          <w:b/>
          <w:bCs/>
          <w:sz w:val="28"/>
          <w:lang w:eastAsia="ar-SA"/>
        </w:rPr>
        <w:t>Program</w:t>
      </w:r>
    </w:p>
    <w:p w:rsidR="00383ED9" w:rsidRPr="008C254A" w:rsidRDefault="00383ED9" w:rsidP="00383ED9">
      <w:pPr>
        <w:spacing w:line="360" w:lineRule="auto"/>
        <w:jc w:val="center"/>
        <w:rPr>
          <w:b/>
          <w:bCs/>
          <w:sz w:val="28"/>
          <w:lang w:eastAsia="ar-SA"/>
        </w:rPr>
      </w:pPr>
      <w:r>
        <w:rPr>
          <w:b/>
          <w:bCs/>
          <w:sz w:val="28"/>
          <w:lang w:eastAsia="ar-SA"/>
        </w:rPr>
        <w:t>College of Engineering</w:t>
      </w:r>
    </w:p>
    <w:p w:rsidR="0075554E" w:rsidRPr="0078573E" w:rsidRDefault="0075554E" w:rsidP="00996BF0">
      <w:pPr>
        <w:spacing w:line="360" w:lineRule="auto"/>
        <w:rPr>
          <w:b/>
          <w:bCs/>
          <w:lang w:eastAsia="ar-SA"/>
        </w:rPr>
      </w:pPr>
    </w:p>
    <w:p w:rsidR="0075554E" w:rsidRPr="0078573E" w:rsidRDefault="0075554E">
      <w:pPr>
        <w:spacing w:line="360" w:lineRule="auto"/>
        <w:jc w:val="center"/>
        <w:rPr>
          <w:b/>
          <w:bCs/>
          <w:lang w:eastAsia="ar-SA"/>
        </w:rPr>
      </w:pPr>
    </w:p>
    <w:p w:rsidR="0075554E" w:rsidRPr="0078573E" w:rsidRDefault="0075554E">
      <w:pPr>
        <w:spacing w:line="360" w:lineRule="auto"/>
        <w:jc w:val="center"/>
        <w:rPr>
          <w:b/>
          <w:bCs/>
          <w:lang w:eastAsia="ar-SA"/>
        </w:rPr>
      </w:pPr>
    </w:p>
    <w:p w:rsidR="0075554E" w:rsidRPr="0078573E" w:rsidRDefault="0075554E">
      <w:pPr>
        <w:spacing w:line="360" w:lineRule="auto"/>
        <w:jc w:val="center"/>
        <w:rPr>
          <w:b/>
          <w:bCs/>
          <w:lang w:eastAsia="ar-SA"/>
        </w:rPr>
      </w:pPr>
    </w:p>
    <w:p w:rsidR="003D5DC3" w:rsidRPr="0078573E" w:rsidRDefault="00083466" w:rsidP="00383ED9">
      <w:pPr>
        <w:spacing w:line="360" w:lineRule="auto"/>
        <w:jc w:val="center"/>
        <w:rPr>
          <w:i/>
          <w:iCs/>
          <w:lang w:eastAsia="ar-SA"/>
        </w:rPr>
      </w:pPr>
      <w:r w:rsidRPr="0078573E">
        <w:rPr>
          <w:i/>
          <w:iCs/>
          <w:lang w:eastAsia="ar-SA"/>
        </w:rPr>
        <w:t>Starting Date</w:t>
      </w:r>
      <w:r w:rsidRPr="0078573E">
        <w:rPr>
          <w:i/>
          <w:iCs/>
          <w:lang w:eastAsia="ar-SA"/>
        </w:rPr>
        <w:tab/>
        <w:t>:</w:t>
      </w:r>
      <w:r w:rsidRPr="0078573E">
        <w:rPr>
          <w:i/>
          <w:iCs/>
          <w:lang w:eastAsia="ar-SA"/>
        </w:rPr>
        <w:tab/>
      </w:r>
      <w:r w:rsidR="00383ED9">
        <w:rPr>
          <w:i/>
          <w:iCs/>
          <w:lang w:eastAsia="ar-SA"/>
        </w:rPr>
        <w:t>February</w:t>
      </w:r>
      <w:r w:rsidRPr="0078573E">
        <w:rPr>
          <w:i/>
          <w:iCs/>
          <w:lang w:eastAsia="ar-SA"/>
        </w:rPr>
        <w:t xml:space="preserve"> 201</w:t>
      </w:r>
      <w:r w:rsidR="00383ED9">
        <w:rPr>
          <w:i/>
          <w:iCs/>
          <w:lang w:eastAsia="ar-SA"/>
        </w:rPr>
        <w:t>3</w:t>
      </w:r>
    </w:p>
    <w:p w:rsidR="0075554E" w:rsidRPr="0078573E" w:rsidRDefault="0075554E">
      <w:pPr>
        <w:spacing w:line="360" w:lineRule="auto"/>
        <w:rPr>
          <w:b/>
          <w:bCs/>
          <w:lang w:eastAsia="ar-SA"/>
        </w:rPr>
      </w:pPr>
    </w:p>
    <w:p w:rsidR="000C01CC" w:rsidRPr="000C01CC" w:rsidRDefault="00083466" w:rsidP="000C01CC">
      <w:pPr>
        <w:spacing w:line="360" w:lineRule="auto"/>
        <w:jc w:val="center"/>
        <w:rPr>
          <w:bCs/>
          <w:i/>
          <w:lang w:eastAsia="ar-SA"/>
        </w:rPr>
      </w:pPr>
      <w:r w:rsidRPr="0078573E">
        <w:rPr>
          <w:bCs/>
          <w:i/>
          <w:lang w:eastAsia="ar-SA"/>
        </w:rPr>
        <w:t xml:space="preserve">Contact information: </w:t>
      </w:r>
      <w:r w:rsidR="000C01CC" w:rsidRPr="000C01CC">
        <w:rPr>
          <w:bCs/>
          <w:i/>
          <w:lang w:eastAsia="ar-SA"/>
        </w:rPr>
        <w:t xml:space="preserve">Ali Al-Marzouqi, Associate Dean for Research and Graduate Studies </w:t>
      </w:r>
    </w:p>
    <w:p w:rsidR="0075554E" w:rsidRPr="0078573E" w:rsidRDefault="00083466" w:rsidP="000C01CC">
      <w:pPr>
        <w:spacing w:line="360" w:lineRule="auto"/>
        <w:jc w:val="center"/>
        <w:rPr>
          <w:b/>
          <w:bCs/>
          <w:lang w:eastAsia="ar-SA"/>
        </w:rPr>
      </w:pPr>
      <w:r w:rsidRPr="0078573E">
        <w:rPr>
          <w:bCs/>
          <w:i/>
          <w:lang w:eastAsia="ar-SA"/>
        </w:rPr>
        <w:t xml:space="preserve">Email: </w:t>
      </w:r>
      <w:hyperlink r:id="rId7" w:history="1">
        <w:r w:rsidR="000C01CC" w:rsidRPr="000C01CC">
          <w:rPr>
            <w:bCs/>
            <w:i/>
            <w:lang w:eastAsia="ar-SA"/>
          </w:rPr>
          <w:t>hassana@uaeu.ac.ae</w:t>
        </w:r>
      </w:hyperlink>
      <w:hyperlink r:id="rId8" w:history="1"/>
      <w:r w:rsidRPr="0078573E">
        <w:rPr>
          <w:bCs/>
          <w:i/>
          <w:lang w:eastAsia="ar-SA"/>
        </w:rPr>
        <w:t xml:space="preserve">, Phone: </w:t>
      </w:r>
      <w:r w:rsidR="008C254A">
        <w:rPr>
          <w:bCs/>
          <w:i/>
          <w:lang w:eastAsia="ar-SA"/>
        </w:rPr>
        <w:t>03-</w:t>
      </w:r>
      <w:r w:rsidR="000C01CC" w:rsidRPr="000C01CC">
        <w:rPr>
          <w:bCs/>
          <w:i/>
          <w:lang w:eastAsia="ar-SA"/>
        </w:rPr>
        <w:t>7135122</w:t>
      </w:r>
    </w:p>
    <w:p w:rsidR="0075554E" w:rsidRPr="0078573E" w:rsidRDefault="0075554E">
      <w:pPr>
        <w:spacing w:line="360" w:lineRule="auto"/>
        <w:jc w:val="center"/>
        <w:rPr>
          <w:b/>
          <w:bCs/>
          <w:lang w:eastAsia="ar-SA"/>
        </w:rPr>
        <w:sectPr w:rsidR="0075554E" w:rsidRPr="0078573E" w:rsidSect="003B12DD">
          <w:footerReference w:type="even" r:id="rId9"/>
          <w:footerReference w:type="default" r:id="rId10"/>
          <w:headerReference w:type="first" r:id="rId11"/>
          <w:pgSz w:w="12240" w:h="15840" w:code="1"/>
          <w:pgMar w:top="1411" w:right="1411" w:bottom="1411" w:left="1699" w:header="720" w:footer="720" w:gutter="0"/>
          <w:pgNumType w:start="1" w:chapStyle="1"/>
          <w:cols w:space="720"/>
          <w:titlePg/>
        </w:sectPr>
      </w:pPr>
    </w:p>
    <w:p w:rsidR="000C01CC" w:rsidRDefault="000C01CC">
      <w:pPr>
        <w:rPr>
          <w:bCs/>
          <w:i/>
          <w:lang w:eastAsia="ar-SA"/>
        </w:rPr>
      </w:pPr>
      <w:bookmarkStart w:id="0" w:name="_Toc148385219"/>
      <w:bookmarkStart w:id="1" w:name="_Toc122460662"/>
      <w:r>
        <w:rPr>
          <w:bCs/>
          <w:i/>
          <w:lang w:eastAsia="ar-SA"/>
        </w:rPr>
        <w:lastRenderedPageBreak/>
        <w:br w:type="page"/>
      </w:r>
    </w:p>
    <w:p w:rsidR="003D5DC3" w:rsidRPr="0078573E" w:rsidRDefault="003D5DC3" w:rsidP="003D5DC3">
      <w:pPr>
        <w:pStyle w:val="Heading1"/>
        <w:numPr>
          <w:ilvl w:val="0"/>
          <w:numId w:val="24"/>
        </w:numPr>
        <w:rPr>
          <w:rFonts w:ascii="Times New Roman" w:hAnsi="Times New Roman" w:cs="Times New Roman"/>
          <w:sz w:val="24"/>
        </w:rPr>
      </w:pPr>
      <w:r w:rsidRPr="0078573E">
        <w:rPr>
          <w:rFonts w:ascii="Times New Roman" w:hAnsi="Times New Roman" w:cs="Times New Roman"/>
          <w:sz w:val="24"/>
        </w:rPr>
        <w:lastRenderedPageBreak/>
        <w:t xml:space="preserve">Summary of the BS-MS </w:t>
      </w:r>
      <w:bookmarkEnd w:id="0"/>
      <w:bookmarkEnd w:id="1"/>
      <w:r w:rsidR="00383ED9">
        <w:rPr>
          <w:rFonts w:ascii="Times New Roman" w:hAnsi="Times New Roman" w:cs="Times New Roman"/>
          <w:sz w:val="24"/>
        </w:rPr>
        <w:t>Program</w:t>
      </w:r>
    </w:p>
    <w:p w:rsidR="0075554E" w:rsidRPr="0078573E" w:rsidRDefault="007D73E3" w:rsidP="00EF4A0A">
      <w:pPr>
        <w:spacing w:after="120"/>
        <w:rPr>
          <w:bCs/>
          <w:u w:val="single"/>
        </w:rPr>
      </w:pPr>
      <w:r w:rsidRPr="0078573E">
        <w:rPr>
          <w:bCs/>
          <w:u w:val="single"/>
        </w:rPr>
        <w:t xml:space="preserve">The </w:t>
      </w:r>
      <w:r w:rsidR="00EF4A0A">
        <w:rPr>
          <w:bCs/>
          <w:u w:val="single"/>
        </w:rPr>
        <w:t>Early</w:t>
      </w:r>
      <w:r w:rsidR="001372A5" w:rsidRPr="0078573E">
        <w:rPr>
          <w:bCs/>
          <w:u w:val="single"/>
        </w:rPr>
        <w:t xml:space="preserve"> </w:t>
      </w:r>
      <w:r w:rsidR="00525AE7">
        <w:rPr>
          <w:bCs/>
          <w:u w:val="single"/>
        </w:rPr>
        <w:t>Admission</w:t>
      </w:r>
      <w:r w:rsidR="00083466" w:rsidRPr="0078573E">
        <w:rPr>
          <w:bCs/>
          <w:u w:val="single"/>
        </w:rPr>
        <w:t xml:space="preserve"> Option</w:t>
      </w:r>
    </w:p>
    <w:p w:rsidR="003D5DC3" w:rsidRPr="0078573E" w:rsidRDefault="00CB2336" w:rsidP="00383ED9">
      <w:pPr>
        <w:spacing w:after="240"/>
        <w:jc w:val="both"/>
      </w:pPr>
      <w:r>
        <w:t>B</w:t>
      </w:r>
      <w:r w:rsidR="00083466" w:rsidRPr="0078573E">
        <w:t xml:space="preserve">accalaureate degree-seeking students </w:t>
      </w:r>
      <w:r>
        <w:t xml:space="preserve">with high grade point average (GPA) </w:t>
      </w:r>
      <w:r w:rsidR="00083466" w:rsidRPr="0078573E">
        <w:t xml:space="preserve">can </w:t>
      </w:r>
      <w:r w:rsidR="00525AE7">
        <w:t>get pre-admitted</w:t>
      </w:r>
      <w:r w:rsidR="00083466" w:rsidRPr="0078573E">
        <w:t xml:space="preserve"> in the MS degree program </w:t>
      </w:r>
      <w:r w:rsidR="00525AE7">
        <w:t xml:space="preserve">and earn graduate credits </w:t>
      </w:r>
      <w:r w:rsidR="00083466" w:rsidRPr="0078573E">
        <w:t>while still fulfilling the requirements for the BS degree.</w:t>
      </w:r>
      <w:r w:rsidR="0075554E" w:rsidRPr="0078573E">
        <w:t xml:space="preserve"> This option offers the</w:t>
      </w:r>
      <w:r w:rsidR="00525AE7">
        <w:t xml:space="preserve">se </w:t>
      </w:r>
      <w:r w:rsidR="0075554E" w:rsidRPr="0078573E">
        <w:t xml:space="preserve">students a quicker path to complete their </w:t>
      </w:r>
      <w:r>
        <w:t xml:space="preserve">targeted </w:t>
      </w:r>
      <w:r w:rsidR="0075554E" w:rsidRPr="0078573E">
        <w:t xml:space="preserve">MS </w:t>
      </w:r>
      <w:r>
        <w:t>degree</w:t>
      </w:r>
      <w:r w:rsidR="00525AE7">
        <w:t xml:space="preserve">, </w:t>
      </w:r>
      <w:r w:rsidR="00EE02AD" w:rsidRPr="0078573E">
        <w:t>within one additional year</w:t>
      </w:r>
      <w:r w:rsidR="00525AE7">
        <w:t>, instead of the current two years</w:t>
      </w:r>
      <w:r w:rsidR="001372A5" w:rsidRPr="0078573E">
        <w:t xml:space="preserve"> after the B.Sc</w:t>
      </w:r>
      <w:r w:rsidR="0075554E" w:rsidRPr="0078573E">
        <w:t>.</w:t>
      </w:r>
      <w:r w:rsidR="00525AE7">
        <w:t>,</w:t>
      </w:r>
      <w:r w:rsidR="003A4A8A" w:rsidRPr="0078573E">
        <w:t xml:space="preserve"> </w:t>
      </w:r>
      <w:r w:rsidR="00525AE7">
        <w:t xml:space="preserve">with proper advising and guidance. </w:t>
      </w:r>
      <w:r w:rsidR="00A16D76">
        <w:t>The</w:t>
      </w:r>
      <w:r w:rsidR="00EE02AD" w:rsidRPr="0078573E">
        <w:t xml:space="preserve"> </w:t>
      </w:r>
      <w:r w:rsidR="00A16D76">
        <w:t xml:space="preserve">pre-admission </w:t>
      </w:r>
      <w:r w:rsidR="00EE02AD" w:rsidRPr="0078573E">
        <w:t>option will</w:t>
      </w:r>
      <w:r w:rsidR="003A4A8A" w:rsidRPr="0078573E">
        <w:t xml:space="preserve"> be </w:t>
      </w:r>
      <w:r w:rsidR="00EE02AD" w:rsidRPr="0078573E">
        <w:t>offered</w:t>
      </w:r>
      <w:r w:rsidR="003A4A8A" w:rsidRPr="0078573E">
        <w:t xml:space="preserve"> for students studying in the B.Sc. </w:t>
      </w:r>
      <w:r w:rsidR="00A16D76">
        <w:t xml:space="preserve">engineering </w:t>
      </w:r>
      <w:r w:rsidR="003A4A8A" w:rsidRPr="0078573E">
        <w:t>programs w</w:t>
      </w:r>
      <w:r w:rsidR="001372A5" w:rsidRPr="0078573E">
        <w:t xml:space="preserve">ho </w:t>
      </w:r>
      <w:r w:rsidR="00A16D76">
        <w:t xml:space="preserve">may </w:t>
      </w:r>
      <w:r w:rsidR="001372A5" w:rsidRPr="0078573E">
        <w:t xml:space="preserve">want to earn a </w:t>
      </w:r>
      <w:r w:rsidR="006160FD" w:rsidRPr="0078573E">
        <w:t xml:space="preserve">master degree in one of </w:t>
      </w:r>
      <w:r w:rsidR="00A16D76">
        <w:t>M.Sc.</w:t>
      </w:r>
      <w:r w:rsidR="00C33A3E">
        <w:t xml:space="preserve"> </w:t>
      </w:r>
      <w:r w:rsidR="006160FD" w:rsidRPr="0078573E">
        <w:t xml:space="preserve">programs </w:t>
      </w:r>
      <w:r w:rsidR="00A16D76">
        <w:t>they are eligible for</w:t>
      </w:r>
      <w:r w:rsidR="003A4A8A" w:rsidRPr="0078573E">
        <w:t>.</w:t>
      </w:r>
      <w:r w:rsidR="001372A5" w:rsidRPr="0078573E">
        <w:t xml:space="preserve"> A</w:t>
      </w:r>
      <w:r w:rsidR="006160FD" w:rsidRPr="0078573E">
        <w:t xml:space="preserve"> full list of these is provided at end of </w:t>
      </w:r>
      <w:r w:rsidR="00383ED9">
        <w:t>this document</w:t>
      </w:r>
      <w:r w:rsidR="006160FD" w:rsidRPr="0078573E">
        <w:t>.</w:t>
      </w:r>
    </w:p>
    <w:p w:rsidR="0075554E" w:rsidRPr="0078573E" w:rsidRDefault="00083466">
      <w:pPr>
        <w:spacing w:line="360" w:lineRule="auto"/>
        <w:jc w:val="lowKashida"/>
        <w:rPr>
          <w:u w:val="single"/>
        </w:rPr>
      </w:pPr>
      <w:r w:rsidRPr="0078573E">
        <w:rPr>
          <w:bCs/>
          <w:u w:val="single"/>
        </w:rPr>
        <w:t>General Admission Requirement</w:t>
      </w:r>
      <w:r w:rsidR="001372A5" w:rsidRPr="0078573E">
        <w:rPr>
          <w:bCs/>
          <w:u w:val="single"/>
        </w:rPr>
        <w:t>s</w:t>
      </w:r>
      <w:r w:rsidRPr="0078573E">
        <w:rPr>
          <w:bCs/>
          <w:u w:val="single"/>
        </w:rPr>
        <w:t xml:space="preserve"> </w:t>
      </w:r>
    </w:p>
    <w:p w:rsidR="0075554E" w:rsidRPr="0078573E" w:rsidRDefault="00CB2336">
      <w:pPr>
        <w:numPr>
          <w:ilvl w:val="0"/>
          <w:numId w:val="1"/>
        </w:numPr>
        <w:spacing w:after="100" w:afterAutospacing="1"/>
      </w:pPr>
      <w:r>
        <w:t xml:space="preserve">Advanced level (Junior or Senior) </w:t>
      </w:r>
      <w:r w:rsidR="0075554E" w:rsidRPr="0078573E">
        <w:t xml:space="preserve">BS </w:t>
      </w:r>
      <w:r w:rsidR="000B1DAD" w:rsidRPr="0078573E">
        <w:t>status</w:t>
      </w:r>
      <w:r w:rsidR="0075554E" w:rsidRPr="0078573E">
        <w:t xml:space="preserve"> with </w:t>
      </w:r>
      <w:r w:rsidR="00525AE7" w:rsidRPr="0078573E">
        <w:t xml:space="preserve">a minimum of </w:t>
      </w:r>
      <w:r w:rsidR="00525AE7">
        <w:t>85</w:t>
      </w:r>
      <w:r w:rsidR="00525AE7" w:rsidRPr="0078573E">
        <w:t xml:space="preserve"> CH of the BS </w:t>
      </w:r>
      <w:r>
        <w:t>p</w:t>
      </w:r>
      <w:r w:rsidR="00525AE7" w:rsidRPr="0078573E">
        <w:t xml:space="preserve">rogram </w:t>
      </w:r>
      <w:r w:rsidR="00A16D76">
        <w:t>completed</w:t>
      </w:r>
      <w:r w:rsidR="00525AE7" w:rsidRPr="0078573E">
        <w:t xml:space="preserve"> </w:t>
      </w:r>
      <w:r w:rsidR="00525AE7">
        <w:t xml:space="preserve">at </w:t>
      </w:r>
      <w:r w:rsidR="0075554E" w:rsidRPr="0078573E">
        <w:t>a</w:t>
      </w:r>
      <w:r w:rsidR="00525AE7">
        <w:t xml:space="preserve"> cumulative GPA of 3.0 or higher</w:t>
      </w:r>
      <w:r w:rsidR="00083466" w:rsidRPr="0078573E">
        <w:t>.</w:t>
      </w:r>
    </w:p>
    <w:p w:rsidR="000B1DAD" w:rsidRPr="0078573E" w:rsidRDefault="00083466">
      <w:pPr>
        <w:numPr>
          <w:ilvl w:val="0"/>
          <w:numId w:val="1"/>
        </w:numPr>
        <w:tabs>
          <w:tab w:val="left" w:pos="8970"/>
        </w:tabs>
        <w:ind w:right="56"/>
      </w:pPr>
      <w:r w:rsidRPr="0078573E">
        <w:t>Proficiency in English demonstrated by a score of 500 on the TOEFL or equivalent.</w:t>
      </w:r>
    </w:p>
    <w:p w:rsidR="0075554E" w:rsidRPr="0078573E" w:rsidRDefault="000B1DAD">
      <w:pPr>
        <w:numPr>
          <w:ilvl w:val="0"/>
          <w:numId w:val="1"/>
        </w:numPr>
        <w:tabs>
          <w:tab w:val="left" w:pos="8970"/>
        </w:tabs>
        <w:ind w:right="56"/>
      </w:pPr>
      <w:r w:rsidRPr="0078573E">
        <w:t xml:space="preserve">Acceptance of the obligation </w:t>
      </w:r>
      <w:r w:rsidR="001372A5" w:rsidRPr="0078573E">
        <w:t xml:space="preserve">and responsibility </w:t>
      </w:r>
      <w:r w:rsidRPr="0078573E">
        <w:t xml:space="preserve">for </w:t>
      </w:r>
      <w:r w:rsidR="001372A5" w:rsidRPr="0078573E">
        <w:t xml:space="preserve">the </w:t>
      </w:r>
      <w:r w:rsidRPr="0078573E">
        <w:t>graduate study fees.</w:t>
      </w:r>
      <w:r w:rsidR="00083466" w:rsidRPr="0078573E">
        <w:t xml:space="preserve"> </w:t>
      </w:r>
    </w:p>
    <w:p w:rsidR="006B364E" w:rsidRDefault="00083466">
      <w:pPr>
        <w:numPr>
          <w:ilvl w:val="0"/>
          <w:numId w:val="1"/>
        </w:numPr>
        <w:spacing w:before="100" w:beforeAutospacing="1" w:after="100" w:afterAutospacing="1"/>
        <w:rPr>
          <w:rFonts w:ascii="Arial" w:hAnsi="Arial" w:cs="Arial"/>
          <w:color w:val="000000"/>
          <w:rtl/>
          <w:lang w:bidi="ar-AE"/>
        </w:rPr>
      </w:pPr>
      <w:r w:rsidRPr="0078573E">
        <w:t xml:space="preserve">A statement of professional goals. </w:t>
      </w:r>
    </w:p>
    <w:p w:rsidR="003D5DC3" w:rsidRPr="0078573E" w:rsidRDefault="00A16D76" w:rsidP="003D5DC3">
      <w:pPr>
        <w:spacing w:after="240"/>
        <w:jc w:val="both"/>
      </w:pPr>
      <w:r>
        <w:t xml:space="preserve">When there are class limits within the graduate programs, </w:t>
      </w:r>
      <w:r w:rsidR="00083466" w:rsidRPr="0078573E">
        <w:t>adm</w:t>
      </w:r>
      <w:r>
        <w:t>ission will be</w:t>
      </w:r>
      <w:r w:rsidR="00083466" w:rsidRPr="0078573E">
        <w:t xml:space="preserve"> processed on a competitive basis based on the </w:t>
      </w:r>
      <w:r w:rsidR="00525AE7">
        <w:t>student’s</w:t>
      </w:r>
      <w:r w:rsidR="00083466" w:rsidRPr="0078573E">
        <w:t xml:space="preserve"> GPA, and career objectives. </w:t>
      </w:r>
    </w:p>
    <w:p w:rsidR="0075554E" w:rsidRPr="0078573E" w:rsidRDefault="00083466">
      <w:pPr>
        <w:spacing w:line="360" w:lineRule="auto"/>
        <w:jc w:val="lowKashida"/>
        <w:rPr>
          <w:bCs/>
          <w:u w:val="single"/>
        </w:rPr>
      </w:pPr>
      <w:r w:rsidRPr="0078573E">
        <w:rPr>
          <w:bCs/>
          <w:u w:val="single"/>
        </w:rPr>
        <w:t>Modes of enrollment:</w:t>
      </w:r>
    </w:p>
    <w:p w:rsidR="0075554E" w:rsidRPr="0078573E" w:rsidRDefault="00083466" w:rsidP="0075554E">
      <w:pPr>
        <w:spacing w:line="360" w:lineRule="auto"/>
        <w:jc w:val="lowKashida"/>
      </w:pPr>
      <w:r w:rsidRPr="0078573E">
        <w:t>Students enroll as full-time</w:t>
      </w:r>
      <w:r w:rsidR="000B1DAD" w:rsidRPr="0078573E">
        <w:t xml:space="preserve"> BS-MS student</w:t>
      </w:r>
      <w:r w:rsidR="001372A5" w:rsidRPr="0078573E">
        <w:t>s</w:t>
      </w:r>
      <w:r w:rsidRPr="0078573E">
        <w:t xml:space="preserve">, with </w:t>
      </w:r>
      <w:r w:rsidR="00CB2336">
        <w:t>the</w:t>
      </w:r>
      <w:r w:rsidRPr="0078573E">
        <w:t xml:space="preserve"> MS classes held after 5 p.m. </w:t>
      </w:r>
    </w:p>
    <w:p w:rsidR="0075554E" w:rsidRPr="00E82EC0" w:rsidRDefault="00083466" w:rsidP="00E82EC0">
      <w:pPr>
        <w:spacing w:before="120" w:after="120" w:line="360" w:lineRule="auto"/>
        <w:jc w:val="lowKashida"/>
        <w:rPr>
          <w:bCs/>
          <w:u w:val="single"/>
        </w:rPr>
      </w:pPr>
      <w:r w:rsidRPr="00E82EC0">
        <w:rPr>
          <w:bCs/>
          <w:u w:val="single"/>
        </w:rPr>
        <w:t>Credit Requirements:</w:t>
      </w:r>
    </w:p>
    <w:p w:rsidR="00A16D76" w:rsidRDefault="00083466" w:rsidP="00E82EC0">
      <w:pPr>
        <w:pStyle w:val="NormalWeb"/>
        <w:spacing w:before="120" w:beforeAutospacing="0"/>
        <w:jc w:val="both"/>
        <w:rPr>
          <w:color w:val="auto"/>
        </w:rPr>
      </w:pPr>
      <w:r w:rsidRPr="0078573E">
        <w:rPr>
          <w:color w:val="auto"/>
        </w:rPr>
        <w:t xml:space="preserve">The </w:t>
      </w:r>
      <w:r w:rsidR="00D013DE">
        <w:rPr>
          <w:color w:val="auto"/>
        </w:rPr>
        <w:t xml:space="preserve">B.Sc. </w:t>
      </w:r>
      <w:r w:rsidR="000B1DAD" w:rsidRPr="0078573E">
        <w:rPr>
          <w:color w:val="auto"/>
        </w:rPr>
        <w:t xml:space="preserve">Engineering </w:t>
      </w:r>
      <w:r w:rsidR="0048079A">
        <w:rPr>
          <w:color w:val="auto"/>
        </w:rPr>
        <w:t>programs</w:t>
      </w:r>
      <w:r w:rsidR="001372A5" w:rsidRPr="0078573E">
        <w:rPr>
          <w:color w:val="auto"/>
        </w:rPr>
        <w:t xml:space="preserve"> </w:t>
      </w:r>
      <w:r w:rsidR="0048079A">
        <w:rPr>
          <w:color w:val="auto"/>
        </w:rPr>
        <w:t xml:space="preserve">typically </w:t>
      </w:r>
      <w:r w:rsidR="001372A5" w:rsidRPr="0078573E">
        <w:rPr>
          <w:color w:val="auto"/>
        </w:rPr>
        <w:t>require</w:t>
      </w:r>
      <w:r w:rsidRPr="0078573E">
        <w:rPr>
          <w:color w:val="auto"/>
        </w:rPr>
        <w:t xml:space="preserve"> the completion of </w:t>
      </w:r>
      <w:r w:rsidR="0075554E" w:rsidRPr="0078573E">
        <w:rPr>
          <w:color w:val="auto"/>
        </w:rPr>
        <w:t xml:space="preserve">147 </w:t>
      </w:r>
      <w:r w:rsidRPr="0078573E">
        <w:rPr>
          <w:color w:val="auto"/>
        </w:rPr>
        <w:t xml:space="preserve">CHs.  </w:t>
      </w:r>
      <w:r w:rsidR="00D013DE">
        <w:rPr>
          <w:color w:val="auto"/>
        </w:rPr>
        <w:t>After completing the B.Sc., students can earn a</w:t>
      </w:r>
      <w:r w:rsidRPr="0078573E">
        <w:rPr>
          <w:color w:val="auto"/>
        </w:rPr>
        <w:t xml:space="preserve"> </w:t>
      </w:r>
      <w:r w:rsidR="00D013DE">
        <w:rPr>
          <w:color w:val="auto"/>
        </w:rPr>
        <w:t xml:space="preserve">M.Sc. </w:t>
      </w:r>
      <w:r w:rsidR="00CB2336">
        <w:rPr>
          <w:color w:val="auto"/>
        </w:rPr>
        <w:t>by completing an addit</w:t>
      </w:r>
      <w:r w:rsidR="00D013DE">
        <w:rPr>
          <w:color w:val="auto"/>
        </w:rPr>
        <w:t xml:space="preserve">ional 30 CH of graduate </w:t>
      </w:r>
      <w:r w:rsidR="0048079A">
        <w:rPr>
          <w:color w:val="auto"/>
        </w:rPr>
        <w:t xml:space="preserve">course </w:t>
      </w:r>
      <w:r w:rsidR="00D013DE">
        <w:rPr>
          <w:color w:val="auto"/>
        </w:rPr>
        <w:t>work if they choose the thesis-</w:t>
      </w:r>
      <w:r w:rsidR="00CB2336">
        <w:rPr>
          <w:color w:val="auto"/>
        </w:rPr>
        <w:t>option or 3</w:t>
      </w:r>
      <w:r w:rsidR="00A16D76">
        <w:rPr>
          <w:color w:val="auto"/>
        </w:rPr>
        <w:t xml:space="preserve">3 CH for the non-thesis option. </w:t>
      </w:r>
      <w:r w:rsidR="00CB2336">
        <w:rPr>
          <w:color w:val="auto"/>
        </w:rPr>
        <w:t>F</w:t>
      </w:r>
      <w:r w:rsidR="001372A5" w:rsidRPr="0078573E">
        <w:rPr>
          <w:color w:val="auto"/>
        </w:rPr>
        <w:t xml:space="preserve">or the BS-MS </w:t>
      </w:r>
      <w:r w:rsidR="00D013DE">
        <w:rPr>
          <w:color w:val="auto"/>
        </w:rPr>
        <w:t xml:space="preserve">students, they would </w:t>
      </w:r>
      <w:r w:rsidR="008857B8">
        <w:rPr>
          <w:color w:val="auto"/>
        </w:rPr>
        <w:t xml:space="preserve">be </w:t>
      </w:r>
      <w:r w:rsidR="00A16D76">
        <w:rPr>
          <w:color w:val="auto"/>
        </w:rPr>
        <w:t>advised on their industrial training</w:t>
      </w:r>
      <w:r w:rsidR="0048079A">
        <w:rPr>
          <w:color w:val="auto"/>
        </w:rPr>
        <w:t xml:space="preserve">, technical electives, and senior design project selections so as they get them oriented earlier for graduate study in their selected discipline. As an incentive, BS-MS students will also be allowed to </w:t>
      </w:r>
      <w:r w:rsidR="00D013DE">
        <w:rPr>
          <w:color w:val="auto"/>
        </w:rPr>
        <w:t>earn their M.Sc. by completing</w:t>
      </w:r>
      <w:r w:rsidR="00CB2336">
        <w:rPr>
          <w:color w:val="auto"/>
        </w:rPr>
        <w:t xml:space="preserve"> </w:t>
      </w:r>
      <w:r w:rsidR="0075554E" w:rsidRPr="0078573E">
        <w:rPr>
          <w:color w:val="auto"/>
        </w:rPr>
        <w:t xml:space="preserve">24 - 27 </w:t>
      </w:r>
      <w:r w:rsidR="0048079A">
        <w:rPr>
          <w:color w:val="auto"/>
        </w:rPr>
        <w:t xml:space="preserve">CH of </w:t>
      </w:r>
      <w:r w:rsidR="00D013DE">
        <w:rPr>
          <w:color w:val="auto"/>
        </w:rPr>
        <w:t xml:space="preserve">graduate </w:t>
      </w:r>
      <w:r w:rsidR="0048079A">
        <w:rPr>
          <w:color w:val="auto"/>
        </w:rPr>
        <w:t>work</w:t>
      </w:r>
      <w:r w:rsidR="00D013DE">
        <w:rPr>
          <w:color w:val="auto"/>
        </w:rPr>
        <w:t xml:space="preserve"> after the B.Sc.</w:t>
      </w:r>
      <w:r w:rsidRPr="0078573E">
        <w:rPr>
          <w:color w:val="auto"/>
        </w:rPr>
        <w:t xml:space="preserve">, </w:t>
      </w:r>
      <w:r w:rsidR="00CB2336">
        <w:rPr>
          <w:color w:val="auto"/>
        </w:rPr>
        <w:t xml:space="preserve">i.e. up to 6 CH less than the standard route. The 6-CH difference is accounted for by double counting up to 2 technical electives in both the B.Sc. and M.Sc. programs. </w:t>
      </w:r>
    </w:p>
    <w:p w:rsidR="0075554E" w:rsidRPr="0078573E" w:rsidRDefault="00D013DE" w:rsidP="00585AEA">
      <w:pPr>
        <w:pStyle w:val="NormalWeb"/>
        <w:spacing w:before="120" w:beforeAutospacing="0"/>
        <w:jc w:val="both"/>
        <w:rPr>
          <w:color w:val="auto"/>
        </w:rPr>
      </w:pPr>
      <w:r>
        <w:rPr>
          <w:color w:val="auto"/>
        </w:rPr>
        <w:t xml:space="preserve">The “Technical Elective” courses are typically applied </w:t>
      </w:r>
      <w:r w:rsidR="0048079A">
        <w:rPr>
          <w:color w:val="auto"/>
        </w:rPr>
        <w:t>courses that</w:t>
      </w:r>
      <w:r>
        <w:rPr>
          <w:color w:val="auto"/>
        </w:rPr>
        <w:t xml:space="preserve"> provide additional instruction to </w:t>
      </w:r>
      <w:r w:rsidR="00A16D76">
        <w:rPr>
          <w:color w:val="auto"/>
        </w:rPr>
        <w:t>student</w:t>
      </w:r>
      <w:r w:rsidR="0048079A">
        <w:rPr>
          <w:color w:val="auto"/>
        </w:rPr>
        <w:t>s</w:t>
      </w:r>
      <w:r w:rsidR="00A16D76">
        <w:rPr>
          <w:color w:val="auto"/>
        </w:rPr>
        <w:t xml:space="preserve"> </w:t>
      </w:r>
      <w:r w:rsidR="0048079A">
        <w:rPr>
          <w:color w:val="auto"/>
        </w:rPr>
        <w:t xml:space="preserve">beyond the </w:t>
      </w:r>
      <w:r>
        <w:rPr>
          <w:color w:val="auto"/>
        </w:rPr>
        <w:t xml:space="preserve">core </w:t>
      </w:r>
      <w:r w:rsidR="00A16D76">
        <w:rPr>
          <w:color w:val="auto"/>
        </w:rPr>
        <w:t xml:space="preserve">B.Sc. </w:t>
      </w:r>
      <w:r>
        <w:rPr>
          <w:color w:val="auto"/>
        </w:rPr>
        <w:t>courses making them suitable for both u</w:t>
      </w:r>
      <w:r w:rsidR="00CB2336">
        <w:rPr>
          <w:color w:val="auto"/>
        </w:rPr>
        <w:t xml:space="preserve">ndergraduate </w:t>
      </w:r>
      <w:r>
        <w:rPr>
          <w:color w:val="auto"/>
        </w:rPr>
        <w:t xml:space="preserve">and graduate </w:t>
      </w:r>
      <w:r w:rsidR="00E82EC0">
        <w:rPr>
          <w:color w:val="auto"/>
        </w:rPr>
        <w:t>credits</w:t>
      </w:r>
      <w:r>
        <w:rPr>
          <w:color w:val="auto"/>
        </w:rPr>
        <w:t xml:space="preserve">. When students take these for </w:t>
      </w:r>
      <w:r w:rsidR="0048079A">
        <w:rPr>
          <w:color w:val="auto"/>
        </w:rPr>
        <w:t xml:space="preserve">both undergraduate and </w:t>
      </w:r>
      <w:r>
        <w:rPr>
          <w:color w:val="auto"/>
        </w:rPr>
        <w:t>graduate credit</w:t>
      </w:r>
      <w:r w:rsidR="00E82EC0">
        <w:rPr>
          <w:color w:val="auto"/>
        </w:rPr>
        <w:t xml:space="preserve"> </w:t>
      </w:r>
      <w:r>
        <w:rPr>
          <w:color w:val="auto"/>
        </w:rPr>
        <w:t>as BS-MS students, they w</w:t>
      </w:r>
      <w:r w:rsidR="00E82EC0">
        <w:rPr>
          <w:color w:val="auto"/>
        </w:rPr>
        <w:t xml:space="preserve">ill </w:t>
      </w:r>
      <w:r>
        <w:rPr>
          <w:color w:val="auto"/>
        </w:rPr>
        <w:t xml:space="preserve">be </w:t>
      </w:r>
      <w:r w:rsidR="00A16D76">
        <w:rPr>
          <w:color w:val="auto"/>
        </w:rPr>
        <w:t>required</w:t>
      </w:r>
      <w:r>
        <w:rPr>
          <w:color w:val="auto"/>
        </w:rPr>
        <w:t xml:space="preserve"> to carry additional work, such as </w:t>
      </w:r>
      <w:r w:rsidR="00E82EC0">
        <w:rPr>
          <w:color w:val="auto"/>
        </w:rPr>
        <w:t xml:space="preserve">a </w:t>
      </w:r>
      <w:r>
        <w:rPr>
          <w:color w:val="auto"/>
        </w:rPr>
        <w:t>term project, and perform at a higher level commensurate with the graduate program expectations. If they fail</w:t>
      </w:r>
      <w:r w:rsidR="00A16D76">
        <w:rPr>
          <w:color w:val="auto"/>
        </w:rPr>
        <w:t xml:space="preserve"> this</w:t>
      </w:r>
      <w:r>
        <w:rPr>
          <w:color w:val="auto"/>
        </w:rPr>
        <w:t xml:space="preserve">, no graduate credits will be </w:t>
      </w:r>
      <w:r w:rsidR="0048079A">
        <w:rPr>
          <w:color w:val="auto"/>
        </w:rPr>
        <w:t>counted for</w:t>
      </w:r>
      <w:r>
        <w:rPr>
          <w:color w:val="auto"/>
        </w:rPr>
        <w:t xml:space="preserve"> the students.</w:t>
      </w:r>
      <w:r w:rsidR="00585AEA" w:rsidRPr="00585AEA">
        <w:rPr>
          <w:color w:val="auto"/>
        </w:rPr>
        <w:t xml:space="preserve"> </w:t>
      </w:r>
      <w:r w:rsidR="00585AEA">
        <w:rPr>
          <w:color w:val="auto"/>
        </w:rPr>
        <w:t xml:space="preserve">Students will not pay for the elective courses (6 credit hours) that are counted in both BS and MS degrees. </w:t>
      </w:r>
      <w:r>
        <w:rPr>
          <w:color w:val="auto"/>
        </w:rPr>
        <w:t xml:space="preserve">  </w:t>
      </w:r>
      <w:r w:rsidR="00CB2336">
        <w:rPr>
          <w:color w:val="auto"/>
        </w:rPr>
        <w:t xml:space="preserve"> </w:t>
      </w:r>
      <w:r w:rsidR="00083466" w:rsidRPr="0078573E">
        <w:rPr>
          <w:color w:val="auto"/>
        </w:rPr>
        <w:t xml:space="preserve"> </w:t>
      </w:r>
    </w:p>
    <w:p w:rsidR="0048079A" w:rsidRDefault="001E6070" w:rsidP="001E6070">
      <w:pPr>
        <w:spacing w:line="360" w:lineRule="auto"/>
        <w:jc w:val="lowKashida"/>
      </w:pPr>
      <w:r>
        <w:rPr>
          <w:bCs/>
          <w:u w:val="single"/>
        </w:rPr>
        <w:lastRenderedPageBreak/>
        <w:t>S</w:t>
      </w:r>
      <w:r w:rsidR="00083466" w:rsidRPr="0078573E">
        <w:rPr>
          <w:bCs/>
          <w:u w:val="single"/>
        </w:rPr>
        <w:t>tarting date</w:t>
      </w:r>
      <w:r w:rsidR="00083466" w:rsidRPr="0078573E">
        <w:rPr>
          <w:b/>
          <w:bCs/>
        </w:rPr>
        <w:t>:</w:t>
      </w:r>
      <w:r w:rsidR="00083466" w:rsidRPr="0078573E">
        <w:tab/>
      </w:r>
      <w:r>
        <w:t>February</w:t>
      </w:r>
      <w:r w:rsidR="00083466" w:rsidRPr="0078573E">
        <w:t xml:space="preserve"> 201</w:t>
      </w:r>
      <w:r>
        <w:t>3</w:t>
      </w:r>
    </w:p>
    <w:p w:rsidR="003D5DC3" w:rsidRPr="0078573E" w:rsidRDefault="003D5DC3" w:rsidP="003D5DC3">
      <w:pPr>
        <w:pStyle w:val="Heading1"/>
        <w:numPr>
          <w:ilvl w:val="0"/>
          <w:numId w:val="24"/>
        </w:numPr>
        <w:rPr>
          <w:rFonts w:ascii="Times New Roman" w:hAnsi="Times New Roman" w:cs="Times New Roman"/>
          <w:sz w:val="24"/>
          <w:szCs w:val="28"/>
        </w:rPr>
      </w:pPr>
      <w:bookmarkStart w:id="2" w:name="_Toc137325089"/>
      <w:bookmarkStart w:id="3" w:name="_Toc137325299"/>
      <w:bookmarkStart w:id="4" w:name="_Toc137325507"/>
      <w:bookmarkStart w:id="5" w:name="_Toc137325715"/>
      <w:bookmarkStart w:id="6" w:name="_Toc137325923"/>
      <w:bookmarkStart w:id="7" w:name="_Toc137326131"/>
      <w:bookmarkStart w:id="8" w:name="_Toc137325090"/>
      <w:bookmarkStart w:id="9" w:name="_Toc137325300"/>
      <w:bookmarkStart w:id="10" w:name="_Toc137325508"/>
      <w:bookmarkStart w:id="11" w:name="_Toc137325716"/>
      <w:bookmarkStart w:id="12" w:name="_Toc137325924"/>
      <w:bookmarkStart w:id="13" w:name="_Toc137326132"/>
      <w:bookmarkStart w:id="14" w:name="_Toc137325091"/>
      <w:bookmarkStart w:id="15" w:name="_Toc137325301"/>
      <w:bookmarkStart w:id="16" w:name="_Toc137325509"/>
      <w:bookmarkStart w:id="17" w:name="_Toc137325717"/>
      <w:bookmarkStart w:id="18" w:name="_Toc137325925"/>
      <w:bookmarkStart w:id="19" w:name="_Toc137326133"/>
      <w:bookmarkStart w:id="20" w:name="_Toc137325092"/>
      <w:bookmarkStart w:id="21" w:name="_Toc137325302"/>
      <w:bookmarkStart w:id="22" w:name="_Toc137325510"/>
      <w:bookmarkStart w:id="23" w:name="_Toc137325718"/>
      <w:bookmarkStart w:id="24" w:name="_Toc137325926"/>
      <w:bookmarkStart w:id="25" w:name="_Toc137326134"/>
      <w:bookmarkStart w:id="26" w:name="_Toc145803617"/>
      <w:bookmarkStart w:id="27" w:name="_Toc147623987"/>
      <w:bookmarkStart w:id="28" w:name="_Toc147707929"/>
      <w:bookmarkStart w:id="29" w:name="_Toc145803625"/>
      <w:bookmarkStart w:id="30" w:name="_Toc147623995"/>
      <w:bookmarkStart w:id="31" w:name="_Toc147707937"/>
      <w:bookmarkStart w:id="32" w:name="_Toc148378031"/>
      <w:bookmarkStart w:id="33" w:name="_Toc148378117"/>
      <w:bookmarkStart w:id="34" w:name="_Toc148378203"/>
      <w:bookmarkStart w:id="35" w:name="_Toc148385144"/>
      <w:bookmarkStart w:id="36" w:name="_Toc148385230"/>
      <w:bookmarkStart w:id="37" w:name="_Toc148385316"/>
      <w:bookmarkStart w:id="38" w:name="_Toc148385499"/>
      <w:bookmarkStart w:id="39" w:name="_Toc145803626"/>
      <w:bookmarkStart w:id="40" w:name="_Toc147623996"/>
      <w:bookmarkStart w:id="41" w:name="_Toc147707938"/>
      <w:bookmarkStart w:id="42" w:name="_Toc148378032"/>
      <w:bookmarkStart w:id="43" w:name="_Toc148378118"/>
      <w:bookmarkStart w:id="44" w:name="_Toc148378204"/>
      <w:bookmarkStart w:id="45" w:name="_Toc148385145"/>
      <w:bookmarkStart w:id="46" w:name="_Toc148385231"/>
      <w:bookmarkStart w:id="47" w:name="_Toc148385317"/>
      <w:bookmarkStart w:id="48" w:name="_Toc148385500"/>
      <w:bookmarkStart w:id="49" w:name="_Toc148385232"/>
      <w:bookmarkStart w:id="50" w:name="_Toc12246067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78573E">
        <w:rPr>
          <w:rFonts w:ascii="Times New Roman" w:hAnsi="Times New Roman" w:cs="Times New Roman"/>
          <w:sz w:val="24"/>
          <w:szCs w:val="28"/>
        </w:rPr>
        <w:t xml:space="preserve">Goals and Objectives of the BS-MS </w:t>
      </w:r>
      <w:bookmarkEnd w:id="49"/>
      <w:bookmarkEnd w:id="50"/>
      <w:r w:rsidRPr="0078573E">
        <w:rPr>
          <w:rFonts w:ascii="Times New Roman" w:hAnsi="Times New Roman" w:cs="Times New Roman"/>
          <w:sz w:val="24"/>
          <w:szCs w:val="28"/>
        </w:rPr>
        <w:t>option</w:t>
      </w:r>
    </w:p>
    <w:p w:rsidR="0075554E" w:rsidRPr="0078573E" w:rsidRDefault="00EF4A0A">
      <w:pPr>
        <w:jc w:val="both"/>
      </w:pPr>
      <w:r>
        <w:t>Early</w:t>
      </w:r>
      <w:r w:rsidR="0048079A">
        <w:t>-</w:t>
      </w:r>
      <w:r w:rsidR="0012181C" w:rsidRPr="0078573E">
        <w:t xml:space="preserve">admission to the graduate programs </w:t>
      </w:r>
      <w:r w:rsidR="0082622F">
        <w:t xml:space="preserve">is offered for </w:t>
      </w:r>
      <w:r w:rsidR="0012181C" w:rsidRPr="0078573E">
        <w:t xml:space="preserve">the </w:t>
      </w:r>
      <w:r w:rsidR="00083466" w:rsidRPr="0078573E">
        <w:t>following</w:t>
      </w:r>
      <w:r w:rsidR="0082622F">
        <w:t xml:space="preserve"> objectives</w:t>
      </w:r>
      <w:r w:rsidR="00083466" w:rsidRPr="0078573E">
        <w:t>:</w:t>
      </w:r>
    </w:p>
    <w:p w:rsidR="0075554E" w:rsidRPr="0082622F" w:rsidRDefault="0082622F" w:rsidP="0082622F">
      <w:pPr>
        <w:pStyle w:val="FootnoteText"/>
        <w:numPr>
          <w:ilvl w:val="0"/>
          <w:numId w:val="2"/>
        </w:numPr>
        <w:tabs>
          <w:tab w:val="right" w:pos="7410"/>
        </w:tabs>
        <w:bidi w:val="0"/>
        <w:jc w:val="both"/>
        <w:rPr>
          <w:rFonts w:ascii="Times New Roman" w:hAnsi="Times New Roman" w:cs="Times New Roman"/>
          <w:lang w:eastAsia="en-US"/>
        </w:rPr>
      </w:pPr>
      <w:r>
        <w:rPr>
          <w:rFonts w:ascii="Times New Roman" w:hAnsi="Times New Roman" w:cs="Times New Roman"/>
          <w:lang w:eastAsia="en-US"/>
        </w:rPr>
        <w:t xml:space="preserve">Make it easier for B.Sc. students to continue on to graduate study to provide them advanced </w:t>
      </w:r>
      <w:r w:rsidR="0048079A" w:rsidRPr="0082622F">
        <w:rPr>
          <w:rFonts w:ascii="Times New Roman" w:hAnsi="Times New Roman" w:cs="Times New Roman"/>
          <w:lang w:eastAsia="en-US"/>
        </w:rPr>
        <w:t xml:space="preserve">knowledge, skills, and attributes </w:t>
      </w:r>
      <w:r>
        <w:rPr>
          <w:rFonts w:ascii="Times New Roman" w:hAnsi="Times New Roman" w:cs="Times New Roman"/>
          <w:lang w:eastAsia="en-US"/>
        </w:rPr>
        <w:t>t</w:t>
      </w:r>
      <w:r w:rsidR="0048079A" w:rsidRPr="0082622F">
        <w:rPr>
          <w:rFonts w:ascii="Times New Roman" w:hAnsi="Times New Roman" w:cs="Times New Roman"/>
          <w:lang w:eastAsia="en-US"/>
        </w:rPr>
        <w:t>o become independent learners</w:t>
      </w:r>
      <w:r>
        <w:rPr>
          <w:rFonts w:ascii="Times New Roman" w:hAnsi="Times New Roman" w:cs="Times New Roman"/>
          <w:lang w:eastAsia="en-US"/>
        </w:rPr>
        <w:t xml:space="preserve"> and leaders in </w:t>
      </w:r>
      <w:r w:rsidR="0012181C" w:rsidRPr="0082622F">
        <w:rPr>
          <w:rFonts w:ascii="Times New Roman" w:hAnsi="Times New Roman" w:cs="Times New Roman"/>
          <w:lang w:eastAsia="en-US"/>
        </w:rPr>
        <w:t>their own ma</w:t>
      </w:r>
      <w:r>
        <w:rPr>
          <w:rFonts w:ascii="Times New Roman" w:hAnsi="Times New Roman" w:cs="Times New Roman"/>
          <w:lang w:eastAsia="en-US"/>
        </w:rPr>
        <w:t xml:space="preserve">jor or in an interdisciplinary </w:t>
      </w:r>
      <w:r w:rsidR="0012181C" w:rsidRPr="0082622F">
        <w:rPr>
          <w:rFonts w:ascii="Times New Roman" w:hAnsi="Times New Roman" w:cs="Times New Roman"/>
        </w:rPr>
        <w:t xml:space="preserve">area </w:t>
      </w:r>
      <w:r>
        <w:rPr>
          <w:rFonts w:ascii="Times New Roman" w:hAnsi="Times New Roman" w:cs="Times New Roman"/>
        </w:rPr>
        <w:t xml:space="preserve">and open up opportunities for </w:t>
      </w:r>
      <w:r w:rsidR="00083466" w:rsidRPr="0082622F">
        <w:rPr>
          <w:rFonts w:ascii="Times New Roman" w:hAnsi="Times New Roman" w:cs="Times New Roman"/>
        </w:rPr>
        <w:t>successful career</w:t>
      </w:r>
      <w:r w:rsidR="0012181C" w:rsidRPr="0082622F">
        <w:rPr>
          <w:rFonts w:ascii="Times New Roman" w:hAnsi="Times New Roman" w:cs="Times New Roman"/>
        </w:rPr>
        <w:t>s</w:t>
      </w:r>
      <w:r w:rsidR="00083466" w:rsidRPr="0082622F">
        <w:rPr>
          <w:rFonts w:ascii="Times New Roman" w:hAnsi="Times New Roman" w:cs="Times New Roman"/>
        </w:rPr>
        <w:t xml:space="preserve"> at the forefront </w:t>
      </w:r>
      <w:r w:rsidR="0012181C" w:rsidRPr="0082622F">
        <w:rPr>
          <w:rFonts w:ascii="Times New Roman" w:hAnsi="Times New Roman" w:cs="Times New Roman"/>
        </w:rPr>
        <w:t>of</w:t>
      </w:r>
      <w:r w:rsidR="00083466" w:rsidRPr="0082622F">
        <w:rPr>
          <w:rFonts w:ascii="Times New Roman" w:hAnsi="Times New Roman" w:cs="Times New Roman"/>
        </w:rPr>
        <w:t xml:space="preserve"> </w:t>
      </w:r>
      <w:r w:rsidR="00083466" w:rsidRPr="0082622F">
        <w:rPr>
          <w:rFonts w:ascii="Times New Roman" w:hAnsi="Times New Roman" w:cs="Times New Roman"/>
          <w:lang w:eastAsia="en-US"/>
        </w:rPr>
        <w:t>industrial</w:t>
      </w:r>
      <w:r w:rsidR="0012181C" w:rsidRPr="0082622F">
        <w:rPr>
          <w:rFonts w:ascii="Times New Roman" w:hAnsi="Times New Roman" w:cs="Times New Roman"/>
          <w:lang w:eastAsia="en-US"/>
        </w:rPr>
        <w:t xml:space="preserve"> development</w:t>
      </w:r>
      <w:r w:rsidR="00083466" w:rsidRPr="0082622F">
        <w:rPr>
          <w:rFonts w:ascii="Times New Roman" w:hAnsi="Times New Roman" w:cs="Times New Roman"/>
          <w:lang w:eastAsia="en-US"/>
        </w:rPr>
        <w:t>, governmental, consulting</w:t>
      </w:r>
      <w:r w:rsidR="0012181C" w:rsidRPr="0082622F">
        <w:rPr>
          <w:rFonts w:ascii="Times New Roman" w:hAnsi="Times New Roman" w:cs="Times New Roman"/>
          <w:lang w:eastAsia="en-US"/>
        </w:rPr>
        <w:t>, or academic</w:t>
      </w:r>
      <w:r w:rsidR="00DC09B9" w:rsidRPr="0082622F">
        <w:rPr>
          <w:rFonts w:ascii="Times New Roman" w:hAnsi="Times New Roman" w:cs="Times New Roman"/>
          <w:lang w:eastAsia="en-US"/>
        </w:rPr>
        <w:t xml:space="preserve"> areas</w:t>
      </w:r>
      <w:r w:rsidR="00083466" w:rsidRPr="0082622F">
        <w:rPr>
          <w:rFonts w:ascii="Times New Roman" w:hAnsi="Times New Roman" w:cs="Times New Roman"/>
          <w:lang w:eastAsia="en-US"/>
        </w:rPr>
        <w:t xml:space="preserve">. </w:t>
      </w:r>
    </w:p>
    <w:p w:rsidR="0082622F" w:rsidRPr="0078573E" w:rsidRDefault="0082622F" w:rsidP="0082622F">
      <w:pPr>
        <w:pStyle w:val="FootnoteText"/>
        <w:numPr>
          <w:ilvl w:val="0"/>
          <w:numId w:val="2"/>
        </w:numPr>
        <w:tabs>
          <w:tab w:val="right" w:pos="7410"/>
        </w:tabs>
        <w:bidi w:val="0"/>
        <w:jc w:val="both"/>
        <w:rPr>
          <w:rFonts w:ascii="Times New Roman" w:hAnsi="Times New Roman" w:cs="Times New Roman"/>
          <w:lang w:eastAsia="en-US"/>
        </w:rPr>
      </w:pPr>
      <w:r>
        <w:rPr>
          <w:rFonts w:ascii="Times New Roman" w:hAnsi="Times New Roman" w:cs="Times New Roman"/>
          <w:lang w:eastAsia="en-US"/>
        </w:rPr>
        <w:t xml:space="preserve">Shorten the study period to earn graduate degrees for </w:t>
      </w:r>
      <w:r w:rsidRPr="0078573E">
        <w:rPr>
          <w:rFonts w:ascii="Times New Roman" w:hAnsi="Times New Roman" w:cs="Times New Roman"/>
          <w:lang w:eastAsia="en-US"/>
        </w:rPr>
        <w:t>outstanding</w:t>
      </w:r>
      <w:r>
        <w:rPr>
          <w:rFonts w:ascii="Times New Roman" w:hAnsi="Times New Roman" w:cs="Times New Roman"/>
          <w:lang w:eastAsia="en-US"/>
        </w:rPr>
        <w:t xml:space="preserve"> students</w:t>
      </w:r>
      <w:r w:rsidRPr="0078573E">
        <w:rPr>
          <w:rFonts w:ascii="Times New Roman" w:hAnsi="Times New Roman" w:cs="Times New Roman"/>
          <w:lang w:eastAsia="en-US"/>
        </w:rPr>
        <w:t xml:space="preserve">, as they may be able to complete their MS degree within </w:t>
      </w:r>
      <w:r>
        <w:rPr>
          <w:rFonts w:ascii="Times New Roman" w:hAnsi="Times New Roman" w:cs="Times New Roman"/>
          <w:lang w:eastAsia="en-US"/>
        </w:rPr>
        <w:t>one year</w:t>
      </w:r>
      <w:r w:rsidRPr="0078573E">
        <w:rPr>
          <w:rFonts w:ascii="Times New Roman" w:hAnsi="Times New Roman" w:cs="Times New Roman"/>
          <w:lang w:eastAsia="en-US"/>
        </w:rPr>
        <w:t xml:space="preserve"> after the BS </w:t>
      </w:r>
      <w:r>
        <w:rPr>
          <w:rFonts w:ascii="Times New Roman" w:hAnsi="Times New Roman" w:cs="Times New Roman"/>
          <w:lang w:eastAsia="en-US"/>
        </w:rPr>
        <w:t xml:space="preserve">instead of </w:t>
      </w:r>
      <w:r w:rsidRPr="0078573E">
        <w:rPr>
          <w:rFonts w:ascii="Times New Roman" w:hAnsi="Times New Roman" w:cs="Times New Roman"/>
          <w:lang w:eastAsia="en-US"/>
        </w:rPr>
        <w:t xml:space="preserve">the typical two years in the regular admission route. </w:t>
      </w:r>
    </w:p>
    <w:p w:rsidR="0082622F" w:rsidRPr="0078573E" w:rsidRDefault="0082622F" w:rsidP="0082622F">
      <w:pPr>
        <w:pStyle w:val="FootnoteText"/>
        <w:numPr>
          <w:ilvl w:val="0"/>
          <w:numId w:val="2"/>
        </w:numPr>
        <w:tabs>
          <w:tab w:val="right" w:pos="7410"/>
        </w:tabs>
        <w:bidi w:val="0"/>
        <w:jc w:val="both"/>
        <w:rPr>
          <w:rFonts w:ascii="Times New Roman" w:hAnsi="Times New Roman" w:cs="Times New Roman"/>
          <w:lang w:eastAsia="en-US"/>
        </w:rPr>
      </w:pPr>
      <w:r>
        <w:rPr>
          <w:rFonts w:ascii="Times New Roman" w:hAnsi="Times New Roman" w:cs="Times New Roman"/>
          <w:lang w:eastAsia="en-US"/>
        </w:rPr>
        <w:t>B</w:t>
      </w:r>
      <w:r w:rsidRPr="0078573E">
        <w:rPr>
          <w:rFonts w:ascii="Times New Roman" w:hAnsi="Times New Roman" w:cs="Times New Roman"/>
          <w:lang w:eastAsia="en-US"/>
        </w:rPr>
        <w:t>etter prepare the engineering graduates for the current and future requirements of professional registration with the U.A.E. and internationally, for</w:t>
      </w:r>
      <w:r>
        <w:rPr>
          <w:rFonts w:ascii="Times New Roman" w:hAnsi="Times New Roman" w:cs="Times New Roman"/>
          <w:lang w:eastAsia="en-US"/>
        </w:rPr>
        <w:t xml:space="preserve"> which having a MS would be</w:t>
      </w:r>
      <w:r w:rsidRPr="0078573E">
        <w:rPr>
          <w:rFonts w:ascii="Times New Roman" w:hAnsi="Times New Roman" w:cs="Times New Roman"/>
          <w:lang w:eastAsia="en-US"/>
        </w:rPr>
        <w:t xml:space="preserve"> an advantage.</w:t>
      </w:r>
    </w:p>
    <w:p w:rsidR="0075554E" w:rsidRPr="0078573E" w:rsidRDefault="00880788">
      <w:pPr>
        <w:pStyle w:val="FootnoteText"/>
        <w:numPr>
          <w:ilvl w:val="0"/>
          <w:numId w:val="2"/>
        </w:numPr>
        <w:tabs>
          <w:tab w:val="right" w:pos="7410"/>
        </w:tabs>
        <w:bidi w:val="0"/>
        <w:jc w:val="both"/>
        <w:rPr>
          <w:rFonts w:ascii="Times New Roman" w:hAnsi="Times New Roman" w:cs="Times New Roman"/>
          <w:lang w:eastAsia="en-US"/>
        </w:rPr>
      </w:pPr>
      <w:r>
        <w:rPr>
          <w:rFonts w:ascii="Times New Roman" w:hAnsi="Times New Roman" w:cs="Times New Roman"/>
          <w:lang w:eastAsia="en-US"/>
        </w:rPr>
        <w:t>F</w:t>
      </w:r>
      <w:r w:rsidRPr="0078573E">
        <w:rPr>
          <w:rFonts w:ascii="Times New Roman" w:hAnsi="Times New Roman" w:cs="Times New Roman"/>
          <w:lang w:eastAsia="en-US"/>
        </w:rPr>
        <w:t xml:space="preserve">oster </w:t>
      </w:r>
      <w:r w:rsidR="00083466" w:rsidRPr="0078573E">
        <w:rPr>
          <w:rFonts w:ascii="Times New Roman" w:hAnsi="Times New Roman" w:cs="Times New Roman"/>
          <w:lang w:eastAsia="en-US"/>
        </w:rPr>
        <w:t xml:space="preserve">a tradition of graduate research activity in the </w:t>
      </w:r>
      <w:r w:rsidR="00DC09B9" w:rsidRPr="0078573E">
        <w:rPr>
          <w:rFonts w:ascii="Times New Roman" w:hAnsi="Times New Roman" w:cs="Times New Roman"/>
          <w:lang w:eastAsia="en-US"/>
        </w:rPr>
        <w:t xml:space="preserve">engineering </w:t>
      </w:r>
      <w:r w:rsidR="00083466" w:rsidRPr="0078573E">
        <w:rPr>
          <w:rFonts w:ascii="Times New Roman" w:hAnsi="Times New Roman" w:cs="Times New Roman"/>
          <w:lang w:eastAsia="en-US"/>
        </w:rPr>
        <w:t>department</w:t>
      </w:r>
      <w:r w:rsidR="0082622F">
        <w:rPr>
          <w:rFonts w:ascii="Times New Roman" w:hAnsi="Times New Roman" w:cs="Times New Roman"/>
          <w:lang w:eastAsia="en-US"/>
        </w:rPr>
        <w:t>s</w:t>
      </w:r>
      <w:r w:rsidR="00083466" w:rsidRPr="0078573E">
        <w:rPr>
          <w:rFonts w:ascii="Times New Roman" w:hAnsi="Times New Roman" w:cs="Times New Roman"/>
          <w:lang w:eastAsia="en-US"/>
        </w:rPr>
        <w:t xml:space="preserve"> with the expectation that there will be ancillary benefits to the undergraduate program. </w:t>
      </w:r>
    </w:p>
    <w:p w:rsidR="003D5DC3" w:rsidRPr="0078573E" w:rsidRDefault="00823506" w:rsidP="00EF4A0A">
      <w:pPr>
        <w:pStyle w:val="Heading1"/>
        <w:numPr>
          <w:ilvl w:val="0"/>
          <w:numId w:val="24"/>
        </w:numPr>
        <w:spacing w:before="360"/>
        <w:rPr>
          <w:rFonts w:ascii="Times New Roman" w:hAnsi="Times New Roman" w:cs="Times New Roman"/>
          <w:sz w:val="24"/>
          <w:szCs w:val="28"/>
        </w:rPr>
      </w:pPr>
      <w:bookmarkStart w:id="51" w:name="_Toc147623998"/>
      <w:bookmarkStart w:id="52" w:name="_Toc147707940"/>
      <w:bookmarkStart w:id="53" w:name="_Toc148378034"/>
      <w:bookmarkStart w:id="54" w:name="_Toc148378120"/>
      <w:bookmarkStart w:id="55" w:name="_Toc148378206"/>
      <w:bookmarkStart w:id="56" w:name="_Toc148385147"/>
      <w:bookmarkStart w:id="57" w:name="_Toc148385233"/>
      <w:bookmarkStart w:id="58" w:name="_Toc148385319"/>
      <w:bookmarkStart w:id="59" w:name="_Toc148385502"/>
      <w:bookmarkStart w:id="60" w:name="_Toc148385234"/>
      <w:bookmarkStart w:id="61" w:name="_Toc122460672"/>
      <w:bookmarkEnd w:id="51"/>
      <w:bookmarkEnd w:id="52"/>
      <w:bookmarkEnd w:id="53"/>
      <w:bookmarkEnd w:id="54"/>
      <w:bookmarkEnd w:id="55"/>
      <w:bookmarkEnd w:id="56"/>
      <w:bookmarkEnd w:id="57"/>
      <w:bookmarkEnd w:id="58"/>
      <w:bookmarkEnd w:id="59"/>
      <w:r>
        <w:rPr>
          <w:rFonts w:ascii="Times New Roman" w:hAnsi="Times New Roman" w:cs="Times New Roman"/>
          <w:sz w:val="24"/>
          <w:szCs w:val="28"/>
        </w:rPr>
        <w:t xml:space="preserve">The </w:t>
      </w:r>
      <w:r w:rsidR="00EF4A0A">
        <w:rPr>
          <w:rFonts w:ascii="Times New Roman" w:hAnsi="Times New Roman" w:cs="Times New Roman"/>
          <w:sz w:val="24"/>
          <w:szCs w:val="28"/>
        </w:rPr>
        <w:t xml:space="preserve">Early </w:t>
      </w:r>
      <w:r w:rsidR="003D5DC3" w:rsidRPr="0078573E">
        <w:rPr>
          <w:rFonts w:ascii="Times New Roman" w:hAnsi="Times New Roman" w:cs="Times New Roman"/>
          <w:sz w:val="24"/>
          <w:szCs w:val="28"/>
        </w:rPr>
        <w:t>Admission Procedure</w:t>
      </w:r>
    </w:p>
    <w:p w:rsidR="003D5DC3" w:rsidRPr="0078573E" w:rsidRDefault="00823506" w:rsidP="00823506">
      <w:pPr>
        <w:spacing w:before="120" w:after="100" w:afterAutospacing="1"/>
        <w:jc w:val="both"/>
      </w:pPr>
      <w:r>
        <w:t>Interested s</w:t>
      </w:r>
      <w:r w:rsidR="00EE02AD" w:rsidRPr="0078573E">
        <w:t xml:space="preserve">tudents should first check </w:t>
      </w:r>
      <w:r w:rsidR="00605EAF" w:rsidRPr="0078573E">
        <w:t xml:space="preserve">on their eligibility </w:t>
      </w:r>
      <w:r w:rsidR="00EE02AD" w:rsidRPr="0078573E">
        <w:t>with their respecti</w:t>
      </w:r>
      <w:r>
        <w:t xml:space="preserve">ve Graduate Program Coordinator, then submit an application </w:t>
      </w:r>
      <w:r w:rsidR="0038331D" w:rsidRPr="0078573E">
        <w:t xml:space="preserve">as specified by the University’s Admission office </w:t>
      </w:r>
      <w:r w:rsidR="00EE02AD" w:rsidRPr="0078573E">
        <w:t xml:space="preserve">to the </w:t>
      </w:r>
      <w:r w:rsidR="00605EAF" w:rsidRPr="0078573E">
        <w:t>Departmental Chairperson b</w:t>
      </w:r>
      <w:r w:rsidR="00EE02AD" w:rsidRPr="0078573E">
        <w:t>y the announced deadline</w:t>
      </w:r>
      <w:r w:rsidR="0038331D" w:rsidRPr="0078573E">
        <w:t>.</w:t>
      </w:r>
      <w:r w:rsidR="00605EAF" w:rsidRPr="0078573E">
        <w:t xml:space="preserve"> </w:t>
      </w:r>
      <w:r>
        <w:t>Such an application should be simpler than the regular graduate program application, as the student information is already on file with the Registrar’s office.</w:t>
      </w:r>
    </w:p>
    <w:p w:rsidR="006B364E" w:rsidRDefault="00EE02AD" w:rsidP="00EF4A0A">
      <w:pPr>
        <w:spacing w:before="100" w:beforeAutospacing="1" w:after="100" w:afterAutospacing="1"/>
        <w:jc w:val="both"/>
      </w:pPr>
      <w:r w:rsidRPr="0078573E">
        <w:t>Once the</w:t>
      </w:r>
      <w:r w:rsidR="00EF4A0A">
        <w:t xml:space="preserve"> early </w:t>
      </w:r>
      <w:r w:rsidRPr="0078573E">
        <w:t>admi</w:t>
      </w:r>
      <w:r w:rsidR="0038331D" w:rsidRPr="0078573E">
        <w:t xml:space="preserve">ssion requirements are </w:t>
      </w:r>
      <w:r w:rsidR="00823506">
        <w:t>reviewed</w:t>
      </w:r>
      <w:r w:rsidR="0038331D" w:rsidRPr="0078573E">
        <w:t xml:space="preserve"> and </w:t>
      </w:r>
      <w:r w:rsidR="00823506">
        <w:t>recommended</w:t>
      </w:r>
      <w:r w:rsidR="0038331D" w:rsidRPr="0078573E">
        <w:t xml:space="preserve"> by </w:t>
      </w:r>
      <w:r w:rsidR="0012181C" w:rsidRPr="0078573E">
        <w:t>respective</w:t>
      </w:r>
      <w:r w:rsidRPr="0078573E">
        <w:t xml:space="preserve"> Graduate </w:t>
      </w:r>
      <w:r w:rsidR="00823506">
        <w:t>Program</w:t>
      </w:r>
      <w:r w:rsidR="0038331D" w:rsidRPr="0078573E">
        <w:t xml:space="preserve"> </w:t>
      </w:r>
      <w:r w:rsidRPr="0078573E">
        <w:t>Committee</w:t>
      </w:r>
      <w:r w:rsidR="00823506">
        <w:t>, they</w:t>
      </w:r>
      <w:r w:rsidR="0038331D" w:rsidRPr="0078573E">
        <w:t xml:space="preserve"> will be forwarded to the University’s Admission Office </w:t>
      </w:r>
      <w:r w:rsidRPr="0078573E">
        <w:t xml:space="preserve">for </w:t>
      </w:r>
      <w:r w:rsidR="0038331D" w:rsidRPr="0078573E">
        <w:t xml:space="preserve">official </w:t>
      </w:r>
      <w:r w:rsidR="00823506">
        <w:t>pre-</w:t>
      </w:r>
      <w:r w:rsidR="0038331D" w:rsidRPr="0078573E">
        <w:t>admission</w:t>
      </w:r>
      <w:r w:rsidR="00471E58" w:rsidRPr="0078573E">
        <w:t xml:space="preserve"> by the announced university deadline for </w:t>
      </w:r>
      <w:r w:rsidR="00823506">
        <w:t xml:space="preserve">regular </w:t>
      </w:r>
      <w:r w:rsidR="0012181C" w:rsidRPr="0078573E">
        <w:t xml:space="preserve">admission to </w:t>
      </w:r>
      <w:r w:rsidR="00823506">
        <w:t>g</w:t>
      </w:r>
      <w:r w:rsidR="00471E58" w:rsidRPr="0078573E">
        <w:t>raduate programs</w:t>
      </w:r>
      <w:r w:rsidR="0038331D" w:rsidRPr="0078573E">
        <w:t xml:space="preserve">. </w:t>
      </w:r>
      <w:r w:rsidR="00605EAF" w:rsidRPr="0078573E">
        <w:t xml:space="preserve">The deadline for </w:t>
      </w:r>
      <w:r w:rsidR="0038331D" w:rsidRPr="0078573E">
        <w:t>fil</w:t>
      </w:r>
      <w:r w:rsidR="00FD6CEA">
        <w:t>l</w:t>
      </w:r>
      <w:r w:rsidR="0038331D" w:rsidRPr="0078573E">
        <w:t xml:space="preserve">ing an application </w:t>
      </w:r>
      <w:r w:rsidR="00471E58" w:rsidRPr="0078573E">
        <w:t xml:space="preserve">with the department </w:t>
      </w:r>
      <w:r w:rsidR="0038331D" w:rsidRPr="0078573E">
        <w:t>should allow</w:t>
      </w:r>
      <w:r w:rsidR="00605EAF" w:rsidRPr="0078573E">
        <w:t xml:space="preserve"> students completing </w:t>
      </w:r>
      <w:r w:rsidR="00823506">
        <w:t>85</w:t>
      </w:r>
      <w:r w:rsidR="00605EAF" w:rsidRPr="0078573E">
        <w:t xml:space="preserve"> CH or more </w:t>
      </w:r>
      <w:r w:rsidR="00471E58" w:rsidRPr="0078573E">
        <w:t xml:space="preserve">in any particular semester to apply for BS-MS status </w:t>
      </w:r>
      <w:r w:rsidR="00823506">
        <w:t xml:space="preserve">starting </w:t>
      </w:r>
      <w:r w:rsidR="00471E58" w:rsidRPr="0078573E">
        <w:t xml:space="preserve">in the following semester. </w:t>
      </w:r>
      <w:r w:rsidR="00605EAF" w:rsidRPr="0078573E">
        <w:t xml:space="preserve"> </w:t>
      </w:r>
    </w:p>
    <w:p w:rsidR="003D5DC3" w:rsidRPr="0078573E" w:rsidRDefault="003D5DC3" w:rsidP="00823506">
      <w:pPr>
        <w:pStyle w:val="Heading1"/>
        <w:numPr>
          <w:ilvl w:val="0"/>
          <w:numId w:val="24"/>
        </w:numPr>
        <w:spacing w:before="360"/>
        <w:rPr>
          <w:rFonts w:ascii="Times New Roman" w:hAnsi="Times New Roman" w:cs="Times New Roman"/>
          <w:sz w:val="24"/>
          <w:szCs w:val="28"/>
        </w:rPr>
      </w:pPr>
      <w:r w:rsidRPr="0078573E">
        <w:rPr>
          <w:rFonts w:ascii="Times New Roman" w:hAnsi="Times New Roman" w:cs="Times New Roman"/>
          <w:sz w:val="24"/>
          <w:szCs w:val="28"/>
        </w:rPr>
        <w:t xml:space="preserve">Academic Advising Guidelines </w:t>
      </w:r>
    </w:p>
    <w:p w:rsidR="00EE02AD" w:rsidRPr="0078573E" w:rsidRDefault="00EE02AD" w:rsidP="00823506">
      <w:pPr>
        <w:pStyle w:val="NormalWeb"/>
        <w:spacing w:before="120" w:beforeAutospacing="0"/>
        <w:jc w:val="both"/>
        <w:rPr>
          <w:color w:val="auto"/>
        </w:rPr>
      </w:pPr>
      <w:r w:rsidRPr="0078573E">
        <w:rPr>
          <w:color w:val="auto"/>
        </w:rPr>
        <w:t xml:space="preserve">During the first semester, the </w:t>
      </w:r>
      <w:r w:rsidR="00823506">
        <w:rPr>
          <w:color w:val="auto"/>
        </w:rPr>
        <w:t xml:space="preserve">BS-MS </w:t>
      </w:r>
      <w:r w:rsidRPr="0078573E">
        <w:rPr>
          <w:color w:val="auto"/>
        </w:rPr>
        <w:t xml:space="preserve">student will confer with </w:t>
      </w:r>
      <w:r w:rsidR="00823506">
        <w:rPr>
          <w:color w:val="auto"/>
        </w:rPr>
        <w:t xml:space="preserve">the respective Graduate Program Coordinator and </w:t>
      </w:r>
      <w:r w:rsidRPr="0078573E">
        <w:rPr>
          <w:color w:val="auto"/>
        </w:rPr>
        <w:t>faculty members who correlate wi</w:t>
      </w:r>
      <w:r w:rsidR="00471E58" w:rsidRPr="0078573E">
        <w:rPr>
          <w:color w:val="auto"/>
        </w:rPr>
        <w:t xml:space="preserve">th </w:t>
      </w:r>
      <w:r w:rsidR="00823506">
        <w:rPr>
          <w:color w:val="auto"/>
        </w:rPr>
        <w:t>his/her</w:t>
      </w:r>
      <w:r w:rsidR="00471E58" w:rsidRPr="0078573E">
        <w:rPr>
          <w:color w:val="auto"/>
        </w:rPr>
        <w:t xml:space="preserve"> research interests. </w:t>
      </w:r>
      <w:r w:rsidRPr="0078573E">
        <w:rPr>
          <w:color w:val="auto"/>
        </w:rPr>
        <w:t>After potential re</w:t>
      </w:r>
      <w:r w:rsidR="00823506">
        <w:rPr>
          <w:color w:val="auto"/>
        </w:rPr>
        <w:t>search areas have been identified</w:t>
      </w:r>
      <w:r w:rsidRPr="0078573E">
        <w:rPr>
          <w:color w:val="auto"/>
        </w:rPr>
        <w:t xml:space="preserve"> and mutually agreed </w:t>
      </w:r>
      <w:r w:rsidR="00823506">
        <w:rPr>
          <w:color w:val="auto"/>
        </w:rPr>
        <w:t xml:space="preserve">to </w:t>
      </w:r>
      <w:r w:rsidRPr="0078573E">
        <w:rPr>
          <w:color w:val="auto"/>
        </w:rPr>
        <w:t xml:space="preserve">with a faculty member and the Graduate </w:t>
      </w:r>
      <w:r w:rsidR="00823506">
        <w:rPr>
          <w:color w:val="auto"/>
        </w:rPr>
        <w:t>Program</w:t>
      </w:r>
      <w:r w:rsidR="00471E58" w:rsidRPr="0078573E">
        <w:rPr>
          <w:color w:val="auto"/>
        </w:rPr>
        <w:t xml:space="preserve"> </w:t>
      </w:r>
      <w:r w:rsidRPr="0078573E">
        <w:rPr>
          <w:color w:val="auto"/>
        </w:rPr>
        <w:t xml:space="preserve">Committee, the designated faculty member will become the student’s academic advisor to recommend and approve </w:t>
      </w:r>
      <w:r w:rsidR="00823506">
        <w:rPr>
          <w:color w:val="auto"/>
        </w:rPr>
        <w:t>his/her</w:t>
      </w:r>
      <w:r w:rsidRPr="0078573E">
        <w:rPr>
          <w:color w:val="auto"/>
        </w:rPr>
        <w:t xml:space="preserve"> course schedule for the rest of the duration of the program. This academic advisor will also s</w:t>
      </w:r>
      <w:r w:rsidR="00471E58" w:rsidRPr="0078573E">
        <w:rPr>
          <w:color w:val="auto"/>
        </w:rPr>
        <w:t>upervise the student’s thesis if the thesis</w:t>
      </w:r>
      <w:r w:rsidRPr="0078573E">
        <w:rPr>
          <w:color w:val="auto"/>
        </w:rPr>
        <w:t xml:space="preserve"> option</w:t>
      </w:r>
      <w:r w:rsidR="00471E58" w:rsidRPr="0078573E">
        <w:rPr>
          <w:color w:val="auto"/>
        </w:rPr>
        <w:t xml:space="preserve"> is chosen.</w:t>
      </w:r>
      <w:r w:rsidRPr="0078573E">
        <w:rPr>
          <w:color w:val="auto"/>
        </w:rPr>
        <w:t xml:space="preserve"> </w:t>
      </w:r>
    </w:p>
    <w:bookmarkEnd w:id="60"/>
    <w:bookmarkEnd w:id="61"/>
    <w:p w:rsidR="003D5DC3" w:rsidRPr="0078573E" w:rsidRDefault="003D5DC3" w:rsidP="0037020F">
      <w:pPr>
        <w:pStyle w:val="Heading1"/>
        <w:numPr>
          <w:ilvl w:val="0"/>
          <w:numId w:val="24"/>
        </w:numPr>
        <w:spacing w:before="360"/>
        <w:rPr>
          <w:rFonts w:ascii="Times New Roman" w:hAnsi="Times New Roman" w:cs="Times New Roman"/>
          <w:sz w:val="24"/>
          <w:szCs w:val="28"/>
        </w:rPr>
      </w:pPr>
      <w:r w:rsidRPr="0078573E">
        <w:rPr>
          <w:rFonts w:ascii="Times New Roman" w:hAnsi="Times New Roman" w:cs="Times New Roman"/>
          <w:sz w:val="24"/>
          <w:szCs w:val="28"/>
        </w:rPr>
        <w:lastRenderedPageBreak/>
        <w:t xml:space="preserve">Model BS-MS </w:t>
      </w:r>
      <w:r w:rsidR="00C61722">
        <w:rPr>
          <w:rFonts w:ascii="Times New Roman" w:hAnsi="Times New Roman" w:cs="Times New Roman"/>
          <w:sz w:val="24"/>
          <w:szCs w:val="28"/>
        </w:rPr>
        <w:t xml:space="preserve">Student </w:t>
      </w:r>
      <w:r w:rsidRPr="0078573E">
        <w:rPr>
          <w:rFonts w:ascii="Times New Roman" w:hAnsi="Times New Roman" w:cs="Times New Roman"/>
          <w:sz w:val="24"/>
          <w:szCs w:val="28"/>
        </w:rPr>
        <w:t>Study Plans</w:t>
      </w:r>
    </w:p>
    <w:p w:rsidR="00DC09B9" w:rsidRPr="0078573E" w:rsidRDefault="009E4244" w:rsidP="0037020F">
      <w:pPr>
        <w:pStyle w:val="Heading2"/>
        <w:numPr>
          <w:ilvl w:val="0"/>
          <w:numId w:val="0"/>
        </w:numPr>
        <w:spacing w:before="120" w:beforeAutospacing="0" w:after="120" w:afterAutospacing="0"/>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C</w:t>
      </w:r>
      <w:r w:rsidR="003D5DC3" w:rsidRPr="0078573E">
        <w:rPr>
          <w:rFonts w:ascii="Times New Roman" w:hAnsi="Times New Roman" w:cs="Times New Roman"/>
          <w:b w:val="0"/>
          <w:bCs w:val="0"/>
          <w:color w:val="auto"/>
          <w:szCs w:val="24"/>
        </w:rPr>
        <w:t xml:space="preserve">urrent model study plans for the B.Sc. Engineering programs average 15-18 CH per semester and </w:t>
      </w:r>
      <w:r w:rsidRPr="0078573E">
        <w:rPr>
          <w:rFonts w:ascii="Times New Roman" w:hAnsi="Times New Roman" w:cs="Times New Roman"/>
          <w:b w:val="0"/>
          <w:bCs w:val="0"/>
          <w:color w:val="auto"/>
          <w:szCs w:val="24"/>
        </w:rPr>
        <w:t>require a semester of industrial training</w:t>
      </w:r>
      <w:r w:rsidR="00DC09B9" w:rsidRPr="0078573E">
        <w:rPr>
          <w:rFonts w:ascii="Times New Roman" w:hAnsi="Times New Roman" w:cs="Times New Roman"/>
          <w:b w:val="0"/>
          <w:bCs w:val="0"/>
          <w:color w:val="auto"/>
          <w:szCs w:val="24"/>
        </w:rPr>
        <w:t xml:space="preserve"> i</w:t>
      </w:r>
      <w:r w:rsidR="0037020F">
        <w:rPr>
          <w:rFonts w:ascii="Times New Roman" w:hAnsi="Times New Roman" w:cs="Times New Roman"/>
          <w:b w:val="0"/>
          <w:bCs w:val="0"/>
          <w:color w:val="auto"/>
          <w:szCs w:val="24"/>
        </w:rPr>
        <w:t>n the second semester of their j</w:t>
      </w:r>
      <w:r w:rsidR="00DC09B9" w:rsidRPr="0078573E">
        <w:rPr>
          <w:rFonts w:ascii="Times New Roman" w:hAnsi="Times New Roman" w:cs="Times New Roman"/>
          <w:b w:val="0"/>
          <w:bCs w:val="0"/>
          <w:color w:val="auto"/>
          <w:szCs w:val="24"/>
        </w:rPr>
        <w:t>unior year</w:t>
      </w:r>
      <w:r w:rsidRPr="0078573E">
        <w:rPr>
          <w:rFonts w:ascii="Times New Roman" w:hAnsi="Times New Roman" w:cs="Times New Roman"/>
          <w:b w:val="0"/>
          <w:bCs w:val="0"/>
          <w:color w:val="auto"/>
          <w:szCs w:val="24"/>
        </w:rPr>
        <w:t xml:space="preserve">. </w:t>
      </w:r>
      <w:r w:rsidR="0037020F">
        <w:rPr>
          <w:rFonts w:ascii="Times New Roman" w:hAnsi="Times New Roman" w:cs="Times New Roman"/>
          <w:b w:val="0"/>
          <w:bCs w:val="0"/>
          <w:color w:val="auto"/>
          <w:szCs w:val="24"/>
        </w:rPr>
        <w:t>Depending on the engineering major</w:t>
      </w:r>
      <w:r w:rsidR="00DC09B9" w:rsidRPr="0078573E">
        <w:rPr>
          <w:rFonts w:ascii="Times New Roman" w:hAnsi="Times New Roman" w:cs="Times New Roman"/>
          <w:b w:val="0"/>
          <w:bCs w:val="0"/>
          <w:color w:val="auto"/>
          <w:szCs w:val="24"/>
        </w:rPr>
        <w:t>, students take 3-4 technical electives in their junior and senior years</w:t>
      </w:r>
      <w:r w:rsidR="006160FD" w:rsidRPr="0078573E">
        <w:rPr>
          <w:rFonts w:ascii="Times New Roman" w:hAnsi="Times New Roman" w:cs="Times New Roman"/>
          <w:b w:val="0"/>
          <w:bCs w:val="0"/>
          <w:color w:val="auto"/>
          <w:szCs w:val="24"/>
        </w:rPr>
        <w:t>, 2 of which will also be double-counted for the MS degree</w:t>
      </w:r>
      <w:r w:rsidR="00DC09B9" w:rsidRPr="0078573E">
        <w:rPr>
          <w:rFonts w:ascii="Times New Roman" w:hAnsi="Times New Roman" w:cs="Times New Roman"/>
          <w:b w:val="0"/>
          <w:bCs w:val="0"/>
          <w:color w:val="auto"/>
          <w:szCs w:val="24"/>
        </w:rPr>
        <w:t xml:space="preserve">. </w:t>
      </w:r>
    </w:p>
    <w:p w:rsidR="003D5DC3" w:rsidRPr="0078573E" w:rsidRDefault="009E4244" w:rsidP="0037020F">
      <w:pPr>
        <w:pStyle w:val="Heading2"/>
        <w:numPr>
          <w:ilvl w:val="0"/>
          <w:numId w:val="0"/>
        </w:numPr>
        <w:spacing w:before="120" w:beforeAutospacing="0" w:after="120" w:afterAutospacing="0"/>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 xml:space="preserve">Students declaring the intention to pursue the M.Sc. will be advised in the junior and senior year on the industrial training, the choice of technical electives, and their capstone graduation design project so as to prepare them for M.Sc. research or project work at an earlier stage. </w:t>
      </w:r>
      <w:r w:rsidR="006160FD" w:rsidRPr="0078573E">
        <w:rPr>
          <w:rFonts w:ascii="Times New Roman" w:hAnsi="Times New Roman" w:cs="Times New Roman"/>
          <w:b w:val="0"/>
          <w:bCs w:val="0"/>
          <w:color w:val="auto"/>
          <w:szCs w:val="24"/>
        </w:rPr>
        <w:t>S</w:t>
      </w:r>
      <w:r w:rsidRPr="0078573E">
        <w:rPr>
          <w:rFonts w:ascii="Times New Roman" w:hAnsi="Times New Roman" w:cs="Times New Roman"/>
          <w:b w:val="0"/>
          <w:bCs w:val="0"/>
          <w:color w:val="auto"/>
          <w:szCs w:val="24"/>
        </w:rPr>
        <w:t xml:space="preserve">tudents may </w:t>
      </w:r>
      <w:r w:rsidR="006160FD" w:rsidRPr="0078573E">
        <w:rPr>
          <w:rFonts w:ascii="Times New Roman" w:hAnsi="Times New Roman" w:cs="Times New Roman"/>
          <w:b w:val="0"/>
          <w:bCs w:val="0"/>
          <w:color w:val="auto"/>
          <w:szCs w:val="24"/>
        </w:rPr>
        <w:t xml:space="preserve">also </w:t>
      </w:r>
      <w:r w:rsidR="00E33655" w:rsidRPr="0078573E">
        <w:rPr>
          <w:rFonts w:ascii="Times New Roman" w:hAnsi="Times New Roman" w:cs="Times New Roman"/>
          <w:b w:val="0"/>
          <w:bCs w:val="0"/>
          <w:color w:val="auto"/>
          <w:szCs w:val="24"/>
        </w:rPr>
        <w:t>take 1-2</w:t>
      </w:r>
      <w:r w:rsidRPr="0078573E">
        <w:rPr>
          <w:rFonts w:ascii="Times New Roman" w:hAnsi="Times New Roman" w:cs="Times New Roman"/>
          <w:b w:val="0"/>
          <w:bCs w:val="0"/>
          <w:color w:val="auto"/>
          <w:szCs w:val="24"/>
        </w:rPr>
        <w:t xml:space="preserve"> graduate study courses during their senior year and comp</w:t>
      </w:r>
      <w:r w:rsidR="00EE02AD" w:rsidRPr="0078573E">
        <w:rPr>
          <w:rFonts w:ascii="Times New Roman" w:hAnsi="Times New Roman" w:cs="Times New Roman"/>
          <w:b w:val="0"/>
          <w:bCs w:val="0"/>
          <w:color w:val="auto"/>
          <w:szCs w:val="24"/>
        </w:rPr>
        <w:t>l</w:t>
      </w:r>
      <w:r w:rsidRPr="0078573E">
        <w:rPr>
          <w:rFonts w:ascii="Times New Roman" w:hAnsi="Times New Roman" w:cs="Times New Roman"/>
          <w:b w:val="0"/>
          <w:bCs w:val="0"/>
          <w:color w:val="auto"/>
          <w:szCs w:val="24"/>
        </w:rPr>
        <w:t>ete the rest of the M.Sc. requirements within 1 additional year after completing their B.Sc.</w:t>
      </w:r>
    </w:p>
    <w:p w:rsidR="007D73E3" w:rsidRPr="0078573E" w:rsidRDefault="00EE02AD" w:rsidP="0037020F">
      <w:pPr>
        <w:pStyle w:val="Heading2"/>
        <w:numPr>
          <w:ilvl w:val="0"/>
          <w:numId w:val="0"/>
        </w:numPr>
        <w:spacing w:before="120" w:beforeAutospacing="0" w:after="120" w:afterAutospacing="0"/>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 xml:space="preserve">A typical model study plan for </w:t>
      </w:r>
      <w:r w:rsidR="00E174B1" w:rsidRPr="0078573E">
        <w:rPr>
          <w:rFonts w:ascii="Times New Roman" w:hAnsi="Times New Roman" w:cs="Times New Roman"/>
          <w:b w:val="0"/>
          <w:bCs w:val="0"/>
          <w:color w:val="auto"/>
          <w:szCs w:val="24"/>
        </w:rPr>
        <w:t xml:space="preserve">junior and senior </w:t>
      </w:r>
      <w:r w:rsidRPr="0078573E">
        <w:rPr>
          <w:rFonts w:ascii="Times New Roman" w:hAnsi="Times New Roman" w:cs="Times New Roman"/>
          <w:b w:val="0"/>
          <w:bCs w:val="0"/>
          <w:color w:val="auto"/>
          <w:szCs w:val="24"/>
        </w:rPr>
        <w:t xml:space="preserve">years 4, 5, </w:t>
      </w:r>
      <w:r w:rsidR="00DC09B9" w:rsidRPr="0078573E">
        <w:rPr>
          <w:rFonts w:ascii="Times New Roman" w:hAnsi="Times New Roman" w:cs="Times New Roman"/>
          <w:b w:val="0"/>
          <w:bCs w:val="0"/>
          <w:color w:val="auto"/>
          <w:szCs w:val="24"/>
        </w:rPr>
        <w:t xml:space="preserve">with the B.Sc. </w:t>
      </w:r>
      <w:r w:rsidRPr="0078573E">
        <w:rPr>
          <w:rFonts w:ascii="Times New Roman" w:hAnsi="Times New Roman" w:cs="Times New Roman"/>
          <w:b w:val="0"/>
          <w:bCs w:val="0"/>
          <w:color w:val="auto"/>
          <w:szCs w:val="24"/>
        </w:rPr>
        <w:t xml:space="preserve">and </w:t>
      </w:r>
      <w:r w:rsidR="00DC09B9" w:rsidRPr="0078573E">
        <w:rPr>
          <w:rFonts w:ascii="Times New Roman" w:hAnsi="Times New Roman" w:cs="Times New Roman"/>
          <w:b w:val="0"/>
          <w:bCs w:val="0"/>
          <w:color w:val="auto"/>
          <w:szCs w:val="24"/>
        </w:rPr>
        <w:t xml:space="preserve">year </w:t>
      </w:r>
      <w:r w:rsidRPr="0078573E">
        <w:rPr>
          <w:rFonts w:ascii="Times New Roman" w:hAnsi="Times New Roman" w:cs="Times New Roman"/>
          <w:b w:val="0"/>
          <w:bCs w:val="0"/>
          <w:color w:val="auto"/>
          <w:szCs w:val="24"/>
        </w:rPr>
        <w:t>6</w:t>
      </w:r>
      <w:r w:rsidR="00DC09B9" w:rsidRPr="0078573E">
        <w:rPr>
          <w:rFonts w:ascii="Times New Roman" w:hAnsi="Times New Roman" w:cs="Times New Roman"/>
          <w:b w:val="0"/>
          <w:bCs w:val="0"/>
          <w:color w:val="auto"/>
          <w:szCs w:val="24"/>
        </w:rPr>
        <w:t xml:space="preserve"> for the M.Sc.</w:t>
      </w:r>
      <w:r w:rsidRPr="0078573E">
        <w:rPr>
          <w:rFonts w:ascii="Times New Roman" w:hAnsi="Times New Roman" w:cs="Times New Roman"/>
          <w:b w:val="0"/>
          <w:bCs w:val="0"/>
          <w:color w:val="auto"/>
          <w:szCs w:val="24"/>
        </w:rPr>
        <w:t xml:space="preserve"> is as follows:</w:t>
      </w:r>
    </w:p>
    <w:p w:rsidR="007D73E3" w:rsidRPr="0078573E" w:rsidRDefault="007D73E3" w:rsidP="0037020F">
      <w:pPr>
        <w:pStyle w:val="Heading2"/>
        <w:numPr>
          <w:ilvl w:val="0"/>
          <w:numId w:val="0"/>
        </w:numPr>
        <w:spacing w:after="120" w:afterAutospacing="0"/>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Junior Year (4)</w:t>
      </w:r>
    </w:p>
    <w:tbl>
      <w:tblPr>
        <w:tblStyle w:val="TableGrid"/>
        <w:tblW w:w="0" w:type="auto"/>
        <w:tblLook w:val="04A0"/>
      </w:tblPr>
      <w:tblGrid>
        <w:gridCol w:w="849"/>
        <w:gridCol w:w="2657"/>
        <w:gridCol w:w="550"/>
        <w:gridCol w:w="750"/>
        <w:gridCol w:w="723"/>
        <w:gridCol w:w="2769"/>
        <w:gridCol w:w="558"/>
      </w:tblGrid>
      <w:tr w:rsidR="00E174B1" w:rsidRPr="0078573E" w:rsidTr="0037020F">
        <w:tc>
          <w:tcPr>
            <w:tcW w:w="849" w:type="dxa"/>
          </w:tcPr>
          <w:p w:rsidR="00E174B1" w:rsidRPr="0078573E" w:rsidRDefault="00E174B1"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Code</w:t>
            </w:r>
          </w:p>
        </w:tc>
        <w:tc>
          <w:tcPr>
            <w:tcW w:w="2657" w:type="dxa"/>
          </w:tcPr>
          <w:p w:rsidR="00E174B1" w:rsidRPr="0078573E" w:rsidRDefault="00E174B1"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Course Title</w:t>
            </w:r>
          </w:p>
        </w:tc>
        <w:tc>
          <w:tcPr>
            <w:tcW w:w="550" w:type="dxa"/>
          </w:tcPr>
          <w:p w:rsidR="00E174B1" w:rsidRPr="0078573E" w:rsidRDefault="00E174B1"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CH</w:t>
            </w:r>
          </w:p>
        </w:tc>
        <w:tc>
          <w:tcPr>
            <w:tcW w:w="750" w:type="dxa"/>
            <w:tcBorders>
              <w:top w:val="nil"/>
              <w:bottom w:val="nil"/>
            </w:tcBorders>
          </w:tcPr>
          <w:p w:rsidR="00E174B1" w:rsidRPr="0078573E" w:rsidRDefault="00E174B1" w:rsidP="00B80E66">
            <w:pPr>
              <w:pStyle w:val="Heading2"/>
              <w:numPr>
                <w:ilvl w:val="0"/>
                <w:numId w:val="0"/>
              </w:numPr>
              <w:jc w:val="both"/>
              <w:rPr>
                <w:rFonts w:ascii="Times New Roman" w:hAnsi="Times New Roman" w:cs="Times New Roman"/>
                <w:b w:val="0"/>
                <w:bCs w:val="0"/>
                <w:color w:val="auto"/>
                <w:szCs w:val="24"/>
              </w:rPr>
            </w:pPr>
          </w:p>
        </w:tc>
        <w:tc>
          <w:tcPr>
            <w:tcW w:w="723" w:type="dxa"/>
          </w:tcPr>
          <w:p w:rsidR="00E174B1" w:rsidRPr="0078573E" w:rsidRDefault="00E174B1"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Code</w:t>
            </w:r>
          </w:p>
        </w:tc>
        <w:tc>
          <w:tcPr>
            <w:tcW w:w="2769" w:type="dxa"/>
          </w:tcPr>
          <w:p w:rsidR="00E174B1" w:rsidRPr="0078573E" w:rsidRDefault="00E174B1"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Course Title</w:t>
            </w:r>
          </w:p>
        </w:tc>
        <w:tc>
          <w:tcPr>
            <w:tcW w:w="558" w:type="dxa"/>
          </w:tcPr>
          <w:p w:rsidR="00E174B1" w:rsidRPr="0078573E" w:rsidRDefault="00E174B1"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CH</w:t>
            </w:r>
          </w:p>
        </w:tc>
      </w:tr>
      <w:tr w:rsidR="0037020F" w:rsidRPr="0078573E" w:rsidTr="0037020F">
        <w:tc>
          <w:tcPr>
            <w:tcW w:w="849" w:type="dxa"/>
          </w:tcPr>
          <w:p w:rsidR="0037020F" w:rsidRDefault="0037020F">
            <w:r w:rsidRPr="00383F93">
              <w:rPr>
                <w:bCs/>
              </w:rPr>
              <w:t>xxx</w:t>
            </w:r>
          </w:p>
        </w:tc>
        <w:tc>
          <w:tcPr>
            <w:tcW w:w="2657"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UG Core course</w:t>
            </w:r>
          </w:p>
        </w:tc>
        <w:tc>
          <w:tcPr>
            <w:tcW w:w="550" w:type="dxa"/>
          </w:tcPr>
          <w:p w:rsidR="00906E87" w:rsidRDefault="0037020F">
            <w:pPr>
              <w:pStyle w:val="Heading2"/>
              <w:numPr>
                <w:ilvl w:val="0"/>
                <w:numId w:val="0"/>
              </w:numPr>
              <w:jc w:val="center"/>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c>
          <w:tcPr>
            <w:tcW w:w="750" w:type="dxa"/>
            <w:tcBorders>
              <w:top w:val="nil"/>
              <w:bottom w:val="nil"/>
            </w:tcBorders>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723"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roofErr w:type="gramStart"/>
            <w:r>
              <w:rPr>
                <w:rFonts w:ascii="Times New Roman" w:hAnsi="Times New Roman" w:cs="Times New Roman"/>
                <w:b w:val="0"/>
                <w:bCs w:val="0"/>
                <w:color w:val="auto"/>
                <w:szCs w:val="24"/>
              </w:rPr>
              <w:t>x</w:t>
            </w:r>
            <w:r w:rsidRPr="0078573E">
              <w:rPr>
                <w:rFonts w:ascii="Times New Roman" w:hAnsi="Times New Roman" w:cs="Times New Roman"/>
                <w:b w:val="0"/>
                <w:bCs w:val="0"/>
                <w:color w:val="auto"/>
                <w:szCs w:val="24"/>
              </w:rPr>
              <w:t>xx</w:t>
            </w:r>
            <w:proofErr w:type="gramEnd"/>
          </w:p>
        </w:tc>
        <w:tc>
          <w:tcPr>
            <w:tcW w:w="2769"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Industrial Training</w:t>
            </w:r>
          </w:p>
        </w:tc>
        <w:tc>
          <w:tcPr>
            <w:tcW w:w="558"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15</w:t>
            </w:r>
          </w:p>
        </w:tc>
      </w:tr>
      <w:tr w:rsidR="0037020F" w:rsidRPr="0078573E" w:rsidTr="0037020F">
        <w:tc>
          <w:tcPr>
            <w:tcW w:w="849" w:type="dxa"/>
          </w:tcPr>
          <w:p w:rsidR="0037020F" w:rsidRDefault="0037020F">
            <w:r w:rsidRPr="00383F93">
              <w:rPr>
                <w:bCs/>
              </w:rPr>
              <w:t>xxx</w:t>
            </w:r>
          </w:p>
        </w:tc>
        <w:tc>
          <w:tcPr>
            <w:tcW w:w="2657"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UG Core course</w:t>
            </w:r>
          </w:p>
        </w:tc>
        <w:tc>
          <w:tcPr>
            <w:tcW w:w="550" w:type="dxa"/>
          </w:tcPr>
          <w:p w:rsidR="00906E87" w:rsidRDefault="0037020F">
            <w:pPr>
              <w:pStyle w:val="Heading2"/>
              <w:numPr>
                <w:ilvl w:val="0"/>
                <w:numId w:val="0"/>
              </w:numPr>
              <w:jc w:val="center"/>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c>
          <w:tcPr>
            <w:tcW w:w="750" w:type="dxa"/>
            <w:tcBorders>
              <w:top w:val="nil"/>
              <w:bottom w:val="nil"/>
            </w:tcBorders>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723"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2769"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558"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r>
      <w:tr w:rsidR="0037020F" w:rsidRPr="0078573E" w:rsidTr="0037020F">
        <w:tc>
          <w:tcPr>
            <w:tcW w:w="849" w:type="dxa"/>
          </w:tcPr>
          <w:p w:rsidR="0037020F" w:rsidRDefault="0037020F">
            <w:r w:rsidRPr="00383F93">
              <w:rPr>
                <w:bCs/>
              </w:rPr>
              <w:t>xxx</w:t>
            </w:r>
          </w:p>
        </w:tc>
        <w:tc>
          <w:tcPr>
            <w:tcW w:w="2657"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UG Core course</w:t>
            </w:r>
          </w:p>
        </w:tc>
        <w:tc>
          <w:tcPr>
            <w:tcW w:w="550" w:type="dxa"/>
          </w:tcPr>
          <w:p w:rsidR="00906E87" w:rsidRDefault="0037020F">
            <w:pPr>
              <w:pStyle w:val="Heading2"/>
              <w:numPr>
                <w:ilvl w:val="0"/>
                <w:numId w:val="0"/>
              </w:numPr>
              <w:jc w:val="center"/>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c>
          <w:tcPr>
            <w:tcW w:w="750" w:type="dxa"/>
            <w:tcBorders>
              <w:top w:val="nil"/>
              <w:bottom w:val="nil"/>
            </w:tcBorders>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723"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2769"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558"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r>
      <w:tr w:rsidR="0037020F" w:rsidRPr="0078573E" w:rsidTr="0037020F">
        <w:tc>
          <w:tcPr>
            <w:tcW w:w="849" w:type="dxa"/>
          </w:tcPr>
          <w:p w:rsidR="0037020F" w:rsidRDefault="0037020F">
            <w:r w:rsidRPr="00383F93">
              <w:rPr>
                <w:bCs/>
              </w:rPr>
              <w:t>xxx</w:t>
            </w:r>
          </w:p>
        </w:tc>
        <w:tc>
          <w:tcPr>
            <w:tcW w:w="2657"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UG Core course</w:t>
            </w:r>
          </w:p>
        </w:tc>
        <w:tc>
          <w:tcPr>
            <w:tcW w:w="550" w:type="dxa"/>
          </w:tcPr>
          <w:p w:rsidR="00906E87" w:rsidRDefault="0037020F">
            <w:pPr>
              <w:pStyle w:val="Heading2"/>
              <w:numPr>
                <w:ilvl w:val="0"/>
                <w:numId w:val="0"/>
              </w:numPr>
              <w:jc w:val="center"/>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c>
          <w:tcPr>
            <w:tcW w:w="750" w:type="dxa"/>
            <w:tcBorders>
              <w:top w:val="nil"/>
              <w:bottom w:val="nil"/>
            </w:tcBorders>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723"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2769"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558"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r>
      <w:tr w:rsidR="0037020F" w:rsidRPr="0078573E" w:rsidTr="0037020F">
        <w:tc>
          <w:tcPr>
            <w:tcW w:w="849" w:type="dxa"/>
          </w:tcPr>
          <w:p w:rsidR="0037020F" w:rsidRDefault="0037020F">
            <w:r w:rsidRPr="00383F93">
              <w:rPr>
                <w:bCs/>
              </w:rPr>
              <w:t>xxx</w:t>
            </w:r>
          </w:p>
        </w:tc>
        <w:tc>
          <w:tcPr>
            <w:tcW w:w="2657"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UG Core course</w:t>
            </w:r>
          </w:p>
        </w:tc>
        <w:tc>
          <w:tcPr>
            <w:tcW w:w="550" w:type="dxa"/>
          </w:tcPr>
          <w:p w:rsidR="00906E87" w:rsidRDefault="0037020F">
            <w:pPr>
              <w:pStyle w:val="Heading2"/>
              <w:numPr>
                <w:ilvl w:val="0"/>
                <w:numId w:val="0"/>
              </w:numPr>
              <w:jc w:val="center"/>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c>
          <w:tcPr>
            <w:tcW w:w="750" w:type="dxa"/>
            <w:tcBorders>
              <w:top w:val="nil"/>
              <w:bottom w:val="nil"/>
            </w:tcBorders>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723"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2769"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558"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r>
      <w:tr w:rsidR="0037020F" w:rsidRPr="0078573E" w:rsidTr="0037020F">
        <w:tc>
          <w:tcPr>
            <w:tcW w:w="849" w:type="dxa"/>
          </w:tcPr>
          <w:p w:rsidR="0037020F" w:rsidRDefault="0037020F">
            <w:r w:rsidRPr="00383F93">
              <w:rPr>
                <w:bCs/>
              </w:rPr>
              <w:t>xxx</w:t>
            </w:r>
          </w:p>
        </w:tc>
        <w:tc>
          <w:tcPr>
            <w:tcW w:w="2657"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UG Elective course</w:t>
            </w:r>
          </w:p>
        </w:tc>
        <w:tc>
          <w:tcPr>
            <w:tcW w:w="550" w:type="dxa"/>
          </w:tcPr>
          <w:p w:rsidR="00906E87" w:rsidRDefault="0037020F">
            <w:pPr>
              <w:pStyle w:val="Heading2"/>
              <w:numPr>
                <w:ilvl w:val="0"/>
                <w:numId w:val="0"/>
              </w:numPr>
              <w:jc w:val="center"/>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c>
          <w:tcPr>
            <w:tcW w:w="750" w:type="dxa"/>
            <w:tcBorders>
              <w:top w:val="nil"/>
              <w:bottom w:val="nil"/>
            </w:tcBorders>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723"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2769"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558"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r>
      <w:tr w:rsidR="00E174B1" w:rsidRPr="0078573E" w:rsidTr="0037020F">
        <w:tc>
          <w:tcPr>
            <w:tcW w:w="849" w:type="dxa"/>
          </w:tcPr>
          <w:p w:rsidR="00E174B1" w:rsidRPr="0078573E" w:rsidRDefault="00E174B1" w:rsidP="00B80E66">
            <w:pPr>
              <w:pStyle w:val="Heading2"/>
              <w:numPr>
                <w:ilvl w:val="0"/>
                <w:numId w:val="0"/>
              </w:numPr>
              <w:jc w:val="both"/>
              <w:rPr>
                <w:rFonts w:ascii="Times New Roman" w:hAnsi="Times New Roman" w:cs="Times New Roman"/>
                <w:b w:val="0"/>
                <w:bCs w:val="0"/>
                <w:color w:val="auto"/>
                <w:szCs w:val="24"/>
              </w:rPr>
            </w:pPr>
          </w:p>
        </w:tc>
        <w:tc>
          <w:tcPr>
            <w:tcW w:w="2657" w:type="dxa"/>
          </w:tcPr>
          <w:p w:rsidR="00E174B1" w:rsidRPr="0078573E" w:rsidRDefault="00E174B1"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Total</w:t>
            </w:r>
          </w:p>
        </w:tc>
        <w:tc>
          <w:tcPr>
            <w:tcW w:w="550" w:type="dxa"/>
          </w:tcPr>
          <w:p w:rsidR="00906E87" w:rsidRDefault="00E174B1">
            <w:pPr>
              <w:pStyle w:val="Heading2"/>
              <w:numPr>
                <w:ilvl w:val="0"/>
                <w:numId w:val="0"/>
              </w:numPr>
              <w:jc w:val="center"/>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18</w:t>
            </w:r>
          </w:p>
        </w:tc>
        <w:tc>
          <w:tcPr>
            <w:tcW w:w="750" w:type="dxa"/>
            <w:tcBorders>
              <w:top w:val="nil"/>
              <w:bottom w:val="nil"/>
            </w:tcBorders>
          </w:tcPr>
          <w:p w:rsidR="00E174B1" w:rsidRPr="0078573E" w:rsidRDefault="00E174B1" w:rsidP="00B80E66">
            <w:pPr>
              <w:pStyle w:val="Heading2"/>
              <w:numPr>
                <w:ilvl w:val="0"/>
                <w:numId w:val="0"/>
              </w:numPr>
              <w:jc w:val="both"/>
              <w:rPr>
                <w:rFonts w:ascii="Times New Roman" w:hAnsi="Times New Roman" w:cs="Times New Roman"/>
                <w:b w:val="0"/>
                <w:bCs w:val="0"/>
                <w:color w:val="auto"/>
                <w:szCs w:val="24"/>
              </w:rPr>
            </w:pPr>
          </w:p>
        </w:tc>
        <w:tc>
          <w:tcPr>
            <w:tcW w:w="723" w:type="dxa"/>
          </w:tcPr>
          <w:p w:rsidR="00E174B1" w:rsidRPr="0078573E" w:rsidRDefault="00E174B1" w:rsidP="00B80E66">
            <w:pPr>
              <w:pStyle w:val="Heading2"/>
              <w:numPr>
                <w:ilvl w:val="0"/>
                <w:numId w:val="0"/>
              </w:numPr>
              <w:jc w:val="both"/>
              <w:rPr>
                <w:rFonts w:ascii="Times New Roman" w:hAnsi="Times New Roman" w:cs="Times New Roman"/>
                <w:b w:val="0"/>
                <w:bCs w:val="0"/>
                <w:color w:val="auto"/>
                <w:szCs w:val="24"/>
              </w:rPr>
            </w:pPr>
          </w:p>
        </w:tc>
        <w:tc>
          <w:tcPr>
            <w:tcW w:w="2769" w:type="dxa"/>
          </w:tcPr>
          <w:p w:rsidR="00E174B1" w:rsidRPr="0078573E" w:rsidRDefault="00E174B1"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Total</w:t>
            </w:r>
          </w:p>
        </w:tc>
        <w:tc>
          <w:tcPr>
            <w:tcW w:w="558" w:type="dxa"/>
          </w:tcPr>
          <w:p w:rsidR="00E174B1" w:rsidRPr="0078573E" w:rsidRDefault="00E174B1"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15</w:t>
            </w:r>
          </w:p>
        </w:tc>
      </w:tr>
    </w:tbl>
    <w:p w:rsidR="00837B09" w:rsidRPr="0078573E" w:rsidRDefault="00837B09" w:rsidP="0037020F">
      <w:pPr>
        <w:pStyle w:val="Heading2"/>
        <w:numPr>
          <w:ilvl w:val="0"/>
          <w:numId w:val="0"/>
        </w:numPr>
        <w:spacing w:after="120" w:afterAutospacing="0"/>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Senior Year (5)</w:t>
      </w:r>
    </w:p>
    <w:tbl>
      <w:tblPr>
        <w:tblStyle w:val="TableGrid"/>
        <w:tblW w:w="0" w:type="auto"/>
        <w:tblLook w:val="04A0"/>
      </w:tblPr>
      <w:tblGrid>
        <w:gridCol w:w="848"/>
        <w:gridCol w:w="2654"/>
        <w:gridCol w:w="550"/>
        <w:gridCol w:w="747"/>
        <w:gridCol w:w="736"/>
        <w:gridCol w:w="2763"/>
        <w:gridCol w:w="558"/>
      </w:tblGrid>
      <w:tr w:rsidR="00837B09" w:rsidRPr="0078573E" w:rsidTr="0037020F">
        <w:tc>
          <w:tcPr>
            <w:tcW w:w="849"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Code</w:t>
            </w:r>
          </w:p>
        </w:tc>
        <w:tc>
          <w:tcPr>
            <w:tcW w:w="2659"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Course Title</w:t>
            </w:r>
          </w:p>
        </w:tc>
        <w:tc>
          <w:tcPr>
            <w:tcW w:w="550"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CH</w:t>
            </w:r>
          </w:p>
        </w:tc>
        <w:tc>
          <w:tcPr>
            <w:tcW w:w="749" w:type="dxa"/>
            <w:tcBorders>
              <w:top w:val="nil"/>
              <w:bottom w:val="nil"/>
            </w:tcBorders>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p>
        </w:tc>
        <w:tc>
          <w:tcPr>
            <w:tcW w:w="723"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Code</w:t>
            </w:r>
          </w:p>
        </w:tc>
        <w:tc>
          <w:tcPr>
            <w:tcW w:w="2768"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Course Title</w:t>
            </w:r>
          </w:p>
        </w:tc>
        <w:tc>
          <w:tcPr>
            <w:tcW w:w="558"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CH</w:t>
            </w:r>
          </w:p>
        </w:tc>
      </w:tr>
      <w:tr w:rsidR="0037020F" w:rsidRPr="0078573E" w:rsidTr="0037020F">
        <w:tc>
          <w:tcPr>
            <w:tcW w:w="849" w:type="dxa"/>
          </w:tcPr>
          <w:p w:rsidR="0037020F" w:rsidRPr="0037020F" w:rsidRDefault="0037020F">
            <w:r w:rsidRPr="0037020F">
              <w:rPr>
                <w:bCs/>
              </w:rPr>
              <w:t>xxx</w:t>
            </w:r>
          </w:p>
        </w:tc>
        <w:tc>
          <w:tcPr>
            <w:tcW w:w="2659"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UG Core course</w:t>
            </w:r>
          </w:p>
        </w:tc>
        <w:tc>
          <w:tcPr>
            <w:tcW w:w="550" w:type="dxa"/>
          </w:tcPr>
          <w:p w:rsidR="00906E87" w:rsidRDefault="0037020F">
            <w:pPr>
              <w:pStyle w:val="Heading2"/>
              <w:numPr>
                <w:ilvl w:val="0"/>
                <w:numId w:val="0"/>
              </w:numPr>
              <w:jc w:val="center"/>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c>
          <w:tcPr>
            <w:tcW w:w="749" w:type="dxa"/>
            <w:tcBorders>
              <w:top w:val="nil"/>
              <w:bottom w:val="nil"/>
            </w:tcBorders>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723"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roofErr w:type="gramStart"/>
            <w:r w:rsidRPr="0078573E">
              <w:rPr>
                <w:rFonts w:ascii="Times New Roman" w:hAnsi="Times New Roman" w:cs="Times New Roman"/>
                <w:b w:val="0"/>
                <w:bCs w:val="0"/>
                <w:color w:val="auto"/>
                <w:szCs w:val="24"/>
              </w:rPr>
              <w:t>xxx</w:t>
            </w:r>
            <w:proofErr w:type="gramEnd"/>
          </w:p>
        </w:tc>
        <w:tc>
          <w:tcPr>
            <w:tcW w:w="2768"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UG Core course</w:t>
            </w:r>
          </w:p>
        </w:tc>
        <w:tc>
          <w:tcPr>
            <w:tcW w:w="558"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r>
      <w:tr w:rsidR="0037020F" w:rsidRPr="0078573E" w:rsidTr="0037020F">
        <w:tc>
          <w:tcPr>
            <w:tcW w:w="849" w:type="dxa"/>
          </w:tcPr>
          <w:p w:rsidR="0037020F" w:rsidRPr="0037020F" w:rsidRDefault="0037020F">
            <w:r w:rsidRPr="0037020F">
              <w:rPr>
                <w:bCs/>
              </w:rPr>
              <w:t>xxx</w:t>
            </w:r>
          </w:p>
        </w:tc>
        <w:tc>
          <w:tcPr>
            <w:tcW w:w="2659"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UG Core course</w:t>
            </w:r>
          </w:p>
        </w:tc>
        <w:tc>
          <w:tcPr>
            <w:tcW w:w="550" w:type="dxa"/>
          </w:tcPr>
          <w:p w:rsidR="00906E87" w:rsidRDefault="0037020F">
            <w:pPr>
              <w:pStyle w:val="Heading2"/>
              <w:numPr>
                <w:ilvl w:val="0"/>
                <w:numId w:val="0"/>
              </w:numPr>
              <w:jc w:val="center"/>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c>
          <w:tcPr>
            <w:tcW w:w="749" w:type="dxa"/>
            <w:tcBorders>
              <w:top w:val="nil"/>
              <w:bottom w:val="nil"/>
            </w:tcBorders>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723"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roofErr w:type="gramStart"/>
            <w:r w:rsidRPr="0078573E">
              <w:rPr>
                <w:rFonts w:ascii="Times New Roman" w:hAnsi="Times New Roman" w:cs="Times New Roman"/>
                <w:b w:val="0"/>
                <w:bCs w:val="0"/>
                <w:color w:val="auto"/>
                <w:szCs w:val="24"/>
              </w:rPr>
              <w:t>xxx</w:t>
            </w:r>
            <w:proofErr w:type="gramEnd"/>
          </w:p>
        </w:tc>
        <w:tc>
          <w:tcPr>
            <w:tcW w:w="2768"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UG Core course</w:t>
            </w:r>
          </w:p>
        </w:tc>
        <w:tc>
          <w:tcPr>
            <w:tcW w:w="558"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r>
      <w:tr w:rsidR="0037020F" w:rsidRPr="0078573E" w:rsidTr="0037020F">
        <w:tc>
          <w:tcPr>
            <w:tcW w:w="849" w:type="dxa"/>
          </w:tcPr>
          <w:p w:rsidR="0037020F" w:rsidRPr="0037020F" w:rsidRDefault="0037020F">
            <w:r w:rsidRPr="0037020F">
              <w:rPr>
                <w:bCs/>
              </w:rPr>
              <w:t>xxx</w:t>
            </w:r>
          </w:p>
        </w:tc>
        <w:tc>
          <w:tcPr>
            <w:tcW w:w="2659"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UG Core course</w:t>
            </w:r>
          </w:p>
        </w:tc>
        <w:tc>
          <w:tcPr>
            <w:tcW w:w="550" w:type="dxa"/>
          </w:tcPr>
          <w:p w:rsidR="00906E87" w:rsidRDefault="0037020F">
            <w:pPr>
              <w:pStyle w:val="Heading2"/>
              <w:numPr>
                <w:ilvl w:val="0"/>
                <w:numId w:val="0"/>
              </w:numPr>
              <w:jc w:val="center"/>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c>
          <w:tcPr>
            <w:tcW w:w="749" w:type="dxa"/>
            <w:tcBorders>
              <w:top w:val="nil"/>
              <w:bottom w:val="nil"/>
            </w:tcBorders>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723"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roofErr w:type="gramStart"/>
            <w:r w:rsidRPr="0078573E">
              <w:rPr>
                <w:rFonts w:ascii="Times New Roman" w:hAnsi="Times New Roman" w:cs="Times New Roman"/>
                <w:b w:val="0"/>
                <w:bCs w:val="0"/>
                <w:color w:val="auto"/>
                <w:szCs w:val="24"/>
              </w:rPr>
              <w:t>xxx</w:t>
            </w:r>
            <w:proofErr w:type="gramEnd"/>
          </w:p>
        </w:tc>
        <w:tc>
          <w:tcPr>
            <w:tcW w:w="2768"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UG Core course</w:t>
            </w:r>
          </w:p>
        </w:tc>
        <w:tc>
          <w:tcPr>
            <w:tcW w:w="558"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r>
      <w:tr w:rsidR="0037020F" w:rsidRPr="0078573E" w:rsidTr="0037020F">
        <w:tc>
          <w:tcPr>
            <w:tcW w:w="849" w:type="dxa"/>
          </w:tcPr>
          <w:p w:rsidR="0037020F" w:rsidRPr="0037020F" w:rsidRDefault="0037020F">
            <w:r w:rsidRPr="0037020F">
              <w:rPr>
                <w:bCs/>
              </w:rPr>
              <w:t>xxx</w:t>
            </w:r>
          </w:p>
        </w:tc>
        <w:tc>
          <w:tcPr>
            <w:tcW w:w="2659"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Graduation Project 1</w:t>
            </w:r>
          </w:p>
        </w:tc>
        <w:tc>
          <w:tcPr>
            <w:tcW w:w="550" w:type="dxa"/>
          </w:tcPr>
          <w:p w:rsidR="00906E87" w:rsidRDefault="0037020F">
            <w:pPr>
              <w:pStyle w:val="Heading2"/>
              <w:numPr>
                <w:ilvl w:val="0"/>
                <w:numId w:val="0"/>
              </w:numPr>
              <w:jc w:val="center"/>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c>
          <w:tcPr>
            <w:tcW w:w="749" w:type="dxa"/>
            <w:tcBorders>
              <w:top w:val="nil"/>
              <w:bottom w:val="nil"/>
            </w:tcBorders>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723"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roofErr w:type="gramStart"/>
            <w:r w:rsidRPr="0078573E">
              <w:rPr>
                <w:rFonts w:ascii="Times New Roman" w:hAnsi="Times New Roman" w:cs="Times New Roman"/>
                <w:b w:val="0"/>
                <w:bCs w:val="0"/>
                <w:color w:val="auto"/>
                <w:szCs w:val="24"/>
              </w:rPr>
              <w:t>xxx</w:t>
            </w:r>
            <w:proofErr w:type="gramEnd"/>
          </w:p>
        </w:tc>
        <w:tc>
          <w:tcPr>
            <w:tcW w:w="2768"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Graduation Project 2</w:t>
            </w:r>
          </w:p>
        </w:tc>
        <w:tc>
          <w:tcPr>
            <w:tcW w:w="558"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r>
      <w:tr w:rsidR="0037020F" w:rsidRPr="0078573E" w:rsidTr="0037020F">
        <w:tc>
          <w:tcPr>
            <w:tcW w:w="849" w:type="dxa"/>
          </w:tcPr>
          <w:p w:rsidR="0037020F" w:rsidRPr="0037020F" w:rsidRDefault="0037020F" w:rsidP="00B80E66">
            <w:pPr>
              <w:pStyle w:val="Heading2"/>
              <w:numPr>
                <w:ilvl w:val="0"/>
                <w:numId w:val="0"/>
              </w:numPr>
              <w:jc w:val="both"/>
              <w:rPr>
                <w:rFonts w:ascii="Times New Roman" w:hAnsi="Times New Roman" w:cs="Times New Roman"/>
                <w:b w:val="0"/>
                <w:bCs w:val="0"/>
                <w:color w:val="auto"/>
                <w:szCs w:val="24"/>
              </w:rPr>
            </w:pPr>
            <w:proofErr w:type="gramStart"/>
            <w:r w:rsidRPr="0037020F">
              <w:rPr>
                <w:rFonts w:ascii="Times New Roman" w:hAnsi="Times New Roman" w:cs="Times New Roman"/>
                <w:b w:val="0"/>
                <w:bCs w:val="0"/>
                <w:color w:val="auto"/>
                <w:szCs w:val="24"/>
              </w:rPr>
              <w:t>xxx</w:t>
            </w:r>
            <w:proofErr w:type="gramEnd"/>
          </w:p>
        </w:tc>
        <w:tc>
          <w:tcPr>
            <w:tcW w:w="2659"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UG Elective course</w:t>
            </w:r>
          </w:p>
        </w:tc>
        <w:tc>
          <w:tcPr>
            <w:tcW w:w="550" w:type="dxa"/>
          </w:tcPr>
          <w:p w:rsidR="00906E87" w:rsidRDefault="0037020F">
            <w:pPr>
              <w:pStyle w:val="Heading2"/>
              <w:numPr>
                <w:ilvl w:val="0"/>
                <w:numId w:val="0"/>
              </w:numPr>
              <w:jc w:val="center"/>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c>
          <w:tcPr>
            <w:tcW w:w="749" w:type="dxa"/>
            <w:tcBorders>
              <w:top w:val="nil"/>
              <w:bottom w:val="nil"/>
            </w:tcBorders>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723" w:type="dxa"/>
          </w:tcPr>
          <w:p w:rsidR="0037020F" w:rsidRDefault="0037020F">
            <w:r w:rsidRPr="00474F7F">
              <w:rPr>
                <w:bCs/>
              </w:rPr>
              <w:t>XXX</w:t>
            </w:r>
          </w:p>
        </w:tc>
        <w:tc>
          <w:tcPr>
            <w:tcW w:w="2768" w:type="dxa"/>
          </w:tcPr>
          <w:p w:rsidR="0037020F" w:rsidRPr="0078573E" w:rsidRDefault="00073EF7" w:rsidP="00B80E66">
            <w:pPr>
              <w:pStyle w:val="Heading2"/>
              <w:numPr>
                <w:ilvl w:val="0"/>
                <w:numId w:val="0"/>
              </w:numPr>
              <w:jc w:val="both"/>
              <w:rPr>
                <w:rFonts w:ascii="Times New Roman" w:hAnsi="Times New Roman" w:cs="Times New Roman"/>
                <w:bCs w:val="0"/>
                <w:color w:val="auto"/>
                <w:szCs w:val="24"/>
              </w:rPr>
            </w:pPr>
            <w:r>
              <w:rPr>
                <w:rFonts w:ascii="Times New Roman" w:hAnsi="Times New Roman" w:cs="Times New Roman"/>
                <w:bCs w:val="0"/>
                <w:color w:val="auto"/>
                <w:szCs w:val="24"/>
              </w:rPr>
              <w:t>BS</w:t>
            </w:r>
            <w:r w:rsidR="0037020F" w:rsidRPr="0078573E">
              <w:rPr>
                <w:rFonts w:ascii="Times New Roman" w:hAnsi="Times New Roman" w:cs="Times New Roman"/>
                <w:bCs w:val="0"/>
                <w:color w:val="auto"/>
                <w:szCs w:val="24"/>
              </w:rPr>
              <w:t>/MS Elective course</w:t>
            </w:r>
          </w:p>
        </w:tc>
        <w:tc>
          <w:tcPr>
            <w:tcW w:w="558"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r>
      <w:tr w:rsidR="0037020F" w:rsidRPr="0078573E" w:rsidTr="0037020F">
        <w:tc>
          <w:tcPr>
            <w:tcW w:w="849" w:type="dxa"/>
          </w:tcPr>
          <w:p w:rsidR="0037020F" w:rsidRPr="0037020F" w:rsidRDefault="0037020F" w:rsidP="00B80E66">
            <w:pPr>
              <w:pStyle w:val="Heading2"/>
              <w:numPr>
                <w:ilvl w:val="0"/>
                <w:numId w:val="0"/>
              </w:numPr>
              <w:jc w:val="both"/>
              <w:rPr>
                <w:rFonts w:ascii="Times New Roman" w:hAnsi="Times New Roman" w:cs="Times New Roman"/>
                <w:bCs w:val="0"/>
                <w:color w:val="auto"/>
                <w:szCs w:val="24"/>
              </w:rPr>
            </w:pPr>
            <w:r w:rsidRPr="0037020F">
              <w:rPr>
                <w:rFonts w:ascii="Times New Roman" w:hAnsi="Times New Roman" w:cs="Times New Roman"/>
                <w:bCs w:val="0"/>
                <w:color w:val="auto"/>
                <w:szCs w:val="24"/>
              </w:rPr>
              <w:t>XXX</w:t>
            </w:r>
          </w:p>
        </w:tc>
        <w:tc>
          <w:tcPr>
            <w:tcW w:w="2659" w:type="dxa"/>
          </w:tcPr>
          <w:p w:rsidR="0037020F" w:rsidRPr="0078573E" w:rsidRDefault="00073EF7" w:rsidP="00B80E66">
            <w:pPr>
              <w:pStyle w:val="Heading2"/>
              <w:numPr>
                <w:ilvl w:val="0"/>
                <w:numId w:val="0"/>
              </w:numPr>
              <w:jc w:val="both"/>
              <w:rPr>
                <w:rFonts w:ascii="Times New Roman" w:hAnsi="Times New Roman" w:cs="Times New Roman"/>
                <w:bCs w:val="0"/>
                <w:color w:val="auto"/>
                <w:szCs w:val="24"/>
              </w:rPr>
            </w:pPr>
            <w:r>
              <w:rPr>
                <w:rFonts w:ascii="Times New Roman" w:hAnsi="Times New Roman" w:cs="Times New Roman"/>
                <w:bCs w:val="0"/>
                <w:color w:val="auto"/>
                <w:sz w:val="22"/>
                <w:szCs w:val="24"/>
              </w:rPr>
              <w:t>BS</w:t>
            </w:r>
            <w:r w:rsidR="0037020F" w:rsidRPr="0078573E">
              <w:rPr>
                <w:rFonts w:ascii="Times New Roman" w:hAnsi="Times New Roman" w:cs="Times New Roman"/>
                <w:bCs w:val="0"/>
                <w:color w:val="auto"/>
                <w:sz w:val="22"/>
                <w:szCs w:val="24"/>
              </w:rPr>
              <w:t>/MS Elective course</w:t>
            </w:r>
          </w:p>
        </w:tc>
        <w:tc>
          <w:tcPr>
            <w:tcW w:w="550" w:type="dxa"/>
          </w:tcPr>
          <w:p w:rsidR="00906E87" w:rsidRDefault="0037020F">
            <w:pPr>
              <w:pStyle w:val="Heading2"/>
              <w:numPr>
                <w:ilvl w:val="0"/>
                <w:numId w:val="0"/>
              </w:numPr>
              <w:jc w:val="center"/>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c>
          <w:tcPr>
            <w:tcW w:w="749" w:type="dxa"/>
            <w:tcBorders>
              <w:top w:val="nil"/>
              <w:bottom w:val="nil"/>
            </w:tcBorders>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723" w:type="dxa"/>
          </w:tcPr>
          <w:p w:rsidR="0037020F" w:rsidRDefault="0037020F">
            <w:r w:rsidRPr="00474F7F">
              <w:rPr>
                <w:bCs/>
              </w:rPr>
              <w:t>XXX</w:t>
            </w:r>
          </w:p>
        </w:tc>
        <w:tc>
          <w:tcPr>
            <w:tcW w:w="2768" w:type="dxa"/>
          </w:tcPr>
          <w:p w:rsidR="0037020F" w:rsidRPr="0078573E" w:rsidRDefault="0037020F" w:rsidP="00B80E66">
            <w:pPr>
              <w:pStyle w:val="Heading2"/>
              <w:numPr>
                <w:ilvl w:val="0"/>
                <w:numId w:val="0"/>
              </w:numPr>
              <w:jc w:val="both"/>
              <w:rPr>
                <w:rFonts w:ascii="Times New Roman" w:hAnsi="Times New Roman" w:cs="Times New Roman"/>
                <w:bCs w:val="0"/>
                <w:color w:val="auto"/>
                <w:szCs w:val="24"/>
              </w:rPr>
            </w:pPr>
            <w:r w:rsidRPr="0078573E">
              <w:rPr>
                <w:rFonts w:ascii="Times New Roman" w:hAnsi="Times New Roman" w:cs="Times New Roman"/>
                <w:bCs w:val="0"/>
                <w:color w:val="auto"/>
                <w:szCs w:val="24"/>
              </w:rPr>
              <w:t>MS Course</w:t>
            </w:r>
          </w:p>
        </w:tc>
        <w:tc>
          <w:tcPr>
            <w:tcW w:w="558"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r>
      <w:tr w:rsidR="00837B09" w:rsidRPr="0078573E" w:rsidTr="0037020F">
        <w:tc>
          <w:tcPr>
            <w:tcW w:w="849"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p>
        </w:tc>
        <w:tc>
          <w:tcPr>
            <w:tcW w:w="2659"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Total</w:t>
            </w:r>
          </w:p>
        </w:tc>
        <w:tc>
          <w:tcPr>
            <w:tcW w:w="550" w:type="dxa"/>
          </w:tcPr>
          <w:p w:rsidR="00906E87" w:rsidRDefault="007A0894">
            <w:pPr>
              <w:pStyle w:val="Heading2"/>
              <w:numPr>
                <w:ilvl w:val="0"/>
                <w:numId w:val="0"/>
              </w:numPr>
              <w:jc w:val="center"/>
              <w:rPr>
                <w:rFonts w:ascii="Times New Roman" w:hAnsi="Times New Roman" w:cs="Times New Roman"/>
                <w:b w:val="0"/>
                <w:bCs w:val="0"/>
                <w:color w:val="auto"/>
                <w:szCs w:val="24"/>
              </w:rPr>
            </w:pPr>
            <w:r>
              <w:rPr>
                <w:rFonts w:ascii="Times New Roman" w:hAnsi="Times New Roman" w:cs="Times New Roman"/>
                <w:b w:val="0"/>
                <w:bCs w:val="0"/>
                <w:color w:val="auto"/>
                <w:szCs w:val="24"/>
              </w:rPr>
              <w:t>18</w:t>
            </w:r>
          </w:p>
        </w:tc>
        <w:tc>
          <w:tcPr>
            <w:tcW w:w="749" w:type="dxa"/>
            <w:tcBorders>
              <w:top w:val="nil"/>
              <w:bottom w:val="nil"/>
            </w:tcBorders>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p>
        </w:tc>
        <w:tc>
          <w:tcPr>
            <w:tcW w:w="723"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p>
        </w:tc>
        <w:tc>
          <w:tcPr>
            <w:tcW w:w="2768"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Total</w:t>
            </w:r>
          </w:p>
        </w:tc>
        <w:tc>
          <w:tcPr>
            <w:tcW w:w="558"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18</w:t>
            </w:r>
          </w:p>
        </w:tc>
      </w:tr>
    </w:tbl>
    <w:p w:rsidR="00837B09" w:rsidRPr="0078573E" w:rsidRDefault="00837B09" w:rsidP="0037020F">
      <w:pPr>
        <w:pStyle w:val="Heading2"/>
        <w:numPr>
          <w:ilvl w:val="0"/>
          <w:numId w:val="0"/>
        </w:numPr>
        <w:spacing w:after="120" w:afterAutospacing="0"/>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Master Year (6), A-Thesis Option</w:t>
      </w:r>
    </w:p>
    <w:tbl>
      <w:tblPr>
        <w:tblStyle w:val="TableGrid"/>
        <w:tblW w:w="0" w:type="auto"/>
        <w:tblLook w:val="04A0"/>
      </w:tblPr>
      <w:tblGrid>
        <w:gridCol w:w="849"/>
        <w:gridCol w:w="2653"/>
        <w:gridCol w:w="550"/>
        <w:gridCol w:w="749"/>
        <w:gridCol w:w="736"/>
        <w:gridCol w:w="2761"/>
        <w:gridCol w:w="558"/>
      </w:tblGrid>
      <w:tr w:rsidR="00837B09" w:rsidRPr="0078573E" w:rsidTr="0037020F">
        <w:tc>
          <w:tcPr>
            <w:tcW w:w="849"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Code</w:t>
            </w:r>
          </w:p>
        </w:tc>
        <w:tc>
          <w:tcPr>
            <w:tcW w:w="2653"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Course Title</w:t>
            </w:r>
          </w:p>
        </w:tc>
        <w:tc>
          <w:tcPr>
            <w:tcW w:w="550"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CH</w:t>
            </w:r>
          </w:p>
        </w:tc>
        <w:tc>
          <w:tcPr>
            <w:tcW w:w="749" w:type="dxa"/>
            <w:tcBorders>
              <w:top w:val="nil"/>
              <w:bottom w:val="nil"/>
            </w:tcBorders>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p>
        </w:tc>
        <w:tc>
          <w:tcPr>
            <w:tcW w:w="736"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Code</w:t>
            </w:r>
          </w:p>
        </w:tc>
        <w:tc>
          <w:tcPr>
            <w:tcW w:w="2761"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Course Title</w:t>
            </w:r>
          </w:p>
        </w:tc>
        <w:tc>
          <w:tcPr>
            <w:tcW w:w="558"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CH</w:t>
            </w:r>
          </w:p>
        </w:tc>
      </w:tr>
      <w:tr w:rsidR="0037020F" w:rsidRPr="0078573E" w:rsidTr="0037020F">
        <w:tc>
          <w:tcPr>
            <w:tcW w:w="849" w:type="dxa"/>
          </w:tcPr>
          <w:p w:rsidR="0037020F" w:rsidRPr="0037020F" w:rsidRDefault="0037020F">
            <w:r w:rsidRPr="0037020F">
              <w:rPr>
                <w:bCs/>
              </w:rPr>
              <w:t>XXX</w:t>
            </w:r>
          </w:p>
        </w:tc>
        <w:tc>
          <w:tcPr>
            <w:tcW w:w="2653"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MS Course</w:t>
            </w:r>
          </w:p>
        </w:tc>
        <w:tc>
          <w:tcPr>
            <w:tcW w:w="550"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c>
          <w:tcPr>
            <w:tcW w:w="749" w:type="dxa"/>
            <w:tcBorders>
              <w:top w:val="nil"/>
              <w:bottom w:val="nil"/>
            </w:tcBorders>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736" w:type="dxa"/>
          </w:tcPr>
          <w:p w:rsidR="0037020F" w:rsidRPr="0037020F" w:rsidRDefault="0037020F" w:rsidP="00383ED9">
            <w:r w:rsidRPr="0037020F">
              <w:rPr>
                <w:bCs/>
              </w:rPr>
              <w:t>XXX</w:t>
            </w:r>
          </w:p>
        </w:tc>
        <w:tc>
          <w:tcPr>
            <w:tcW w:w="2761"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MS Course</w:t>
            </w:r>
          </w:p>
        </w:tc>
        <w:tc>
          <w:tcPr>
            <w:tcW w:w="558"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r>
      <w:tr w:rsidR="0037020F" w:rsidRPr="0078573E" w:rsidTr="0037020F">
        <w:tc>
          <w:tcPr>
            <w:tcW w:w="849" w:type="dxa"/>
          </w:tcPr>
          <w:p w:rsidR="0037020F" w:rsidRDefault="0037020F">
            <w:r w:rsidRPr="002706B4">
              <w:rPr>
                <w:bCs/>
              </w:rPr>
              <w:t>XXX</w:t>
            </w:r>
          </w:p>
        </w:tc>
        <w:tc>
          <w:tcPr>
            <w:tcW w:w="2653"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MS Course</w:t>
            </w:r>
          </w:p>
        </w:tc>
        <w:tc>
          <w:tcPr>
            <w:tcW w:w="550"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c>
          <w:tcPr>
            <w:tcW w:w="749" w:type="dxa"/>
            <w:tcBorders>
              <w:top w:val="nil"/>
              <w:bottom w:val="nil"/>
            </w:tcBorders>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736" w:type="dxa"/>
          </w:tcPr>
          <w:p w:rsidR="0037020F" w:rsidRDefault="0037020F" w:rsidP="00383ED9">
            <w:r w:rsidRPr="002706B4">
              <w:rPr>
                <w:bCs/>
              </w:rPr>
              <w:t>XXX</w:t>
            </w:r>
          </w:p>
        </w:tc>
        <w:tc>
          <w:tcPr>
            <w:tcW w:w="2761"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MS Course</w:t>
            </w:r>
          </w:p>
        </w:tc>
        <w:tc>
          <w:tcPr>
            <w:tcW w:w="558"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r>
      <w:tr w:rsidR="0037020F" w:rsidRPr="0078573E" w:rsidTr="0037020F">
        <w:tc>
          <w:tcPr>
            <w:tcW w:w="849" w:type="dxa"/>
          </w:tcPr>
          <w:p w:rsidR="0037020F" w:rsidRDefault="0037020F">
            <w:r w:rsidRPr="002706B4">
              <w:rPr>
                <w:bCs/>
              </w:rPr>
              <w:t>XXX</w:t>
            </w:r>
          </w:p>
        </w:tc>
        <w:tc>
          <w:tcPr>
            <w:tcW w:w="2653"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MS Course</w:t>
            </w:r>
          </w:p>
        </w:tc>
        <w:tc>
          <w:tcPr>
            <w:tcW w:w="550"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c>
          <w:tcPr>
            <w:tcW w:w="749" w:type="dxa"/>
            <w:tcBorders>
              <w:top w:val="nil"/>
              <w:bottom w:val="nil"/>
            </w:tcBorders>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736" w:type="dxa"/>
          </w:tcPr>
          <w:p w:rsidR="0037020F" w:rsidRDefault="0037020F" w:rsidP="00383ED9">
            <w:r w:rsidRPr="002706B4">
              <w:rPr>
                <w:bCs/>
              </w:rPr>
              <w:t>XXX</w:t>
            </w:r>
          </w:p>
        </w:tc>
        <w:tc>
          <w:tcPr>
            <w:tcW w:w="2761"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MS thesis</w:t>
            </w:r>
          </w:p>
        </w:tc>
        <w:tc>
          <w:tcPr>
            <w:tcW w:w="558"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r>
      <w:tr w:rsidR="00837B09" w:rsidRPr="0078573E" w:rsidTr="0037020F">
        <w:tc>
          <w:tcPr>
            <w:tcW w:w="849" w:type="dxa"/>
          </w:tcPr>
          <w:p w:rsidR="00837B09" w:rsidRPr="0078573E" w:rsidRDefault="0037020F" w:rsidP="00B80E66">
            <w:pPr>
              <w:pStyle w:val="Heading2"/>
              <w:numPr>
                <w:ilvl w:val="0"/>
                <w:numId w:val="0"/>
              </w:numPr>
              <w:jc w:val="both"/>
              <w:rPr>
                <w:rFonts w:ascii="Times New Roman" w:hAnsi="Times New Roman" w:cs="Times New Roman"/>
                <w:b w:val="0"/>
                <w:bCs w:val="0"/>
                <w:color w:val="auto"/>
                <w:szCs w:val="24"/>
              </w:rPr>
            </w:pPr>
            <w:r>
              <w:rPr>
                <w:rFonts w:ascii="Times New Roman" w:hAnsi="Times New Roman" w:cs="Times New Roman"/>
                <w:b w:val="0"/>
                <w:bCs w:val="0"/>
                <w:color w:val="auto"/>
                <w:szCs w:val="24"/>
              </w:rPr>
              <w:t>XXX</w:t>
            </w:r>
          </w:p>
        </w:tc>
        <w:tc>
          <w:tcPr>
            <w:tcW w:w="2653" w:type="dxa"/>
          </w:tcPr>
          <w:p w:rsidR="003D5DC3" w:rsidRPr="0078573E" w:rsidRDefault="00837B09">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MS thesis</w:t>
            </w:r>
          </w:p>
        </w:tc>
        <w:tc>
          <w:tcPr>
            <w:tcW w:w="550"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c>
          <w:tcPr>
            <w:tcW w:w="749" w:type="dxa"/>
            <w:tcBorders>
              <w:top w:val="nil"/>
              <w:bottom w:val="nil"/>
            </w:tcBorders>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p>
        </w:tc>
        <w:tc>
          <w:tcPr>
            <w:tcW w:w="736"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p>
        </w:tc>
        <w:tc>
          <w:tcPr>
            <w:tcW w:w="2761"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p>
        </w:tc>
        <w:tc>
          <w:tcPr>
            <w:tcW w:w="558"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p>
        </w:tc>
      </w:tr>
      <w:tr w:rsidR="0037020F" w:rsidRPr="0078573E" w:rsidTr="0037020F">
        <w:tc>
          <w:tcPr>
            <w:tcW w:w="849" w:type="dxa"/>
          </w:tcPr>
          <w:p w:rsidR="0037020F" w:rsidRDefault="0037020F" w:rsidP="00B80E66">
            <w:pPr>
              <w:pStyle w:val="Heading2"/>
              <w:numPr>
                <w:ilvl w:val="0"/>
                <w:numId w:val="0"/>
              </w:numPr>
              <w:jc w:val="both"/>
              <w:rPr>
                <w:rFonts w:ascii="Times New Roman" w:hAnsi="Times New Roman" w:cs="Times New Roman"/>
                <w:b w:val="0"/>
                <w:bCs w:val="0"/>
                <w:color w:val="auto"/>
                <w:szCs w:val="24"/>
              </w:rPr>
            </w:pPr>
          </w:p>
        </w:tc>
        <w:tc>
          <w:tcPr>
            <w:tcW w:w="2653" w:type="dxa"/>
          </w:tcPr>
          <w:p w:rsidR="0037020F" w:rsidRPr="0078573E" w:rsidRDefault="0037020F">
            <w:pPr>
              <w:pStyle w:val="Heading2"/>
              <w:numPr>
                <w:ilvl w:val="0"/>
                <w:numId w:val="0"/>
              </w:numPr>
              <w:jc w:val="both"/>
              <w:rPr>
                <w:rFonts w:ascii="Times New Roman" w:hAnsi="Times New Roman" w:cs="Times New Roman"/>
                <w:b w:val="0"/>
                <w:bCs w:val="0"/>
                <w:color w:val="auto"/>
                <w:szCs w:val="24"/>
              </w:rPr>
            </w:pPr>
          </w:p>
        </w:tc>
        <w:tc>
          <w:tcPr>
            <w:tcW w:w="550"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749" w:type="dxa"/>
            <w:tcBorders>
              <w:top w:val="nil"/>
              <w:bottom w:val="nil"/>
            </w:tcBorders>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736"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2761"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558"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r>
      <w:tr w:rsidR="00837B09" w:rsidRPr="0078573E" w:rsidTr="0037020F">
        <w:tc>
          <w:tcPr>
            <w:tcW w:w="849"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p>
        </w:tc>
        <w:tc>
          <w:tcPr>
            <w:tcW w:w="2653"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Total</w:t>
            </w:r>
          </w:p>
        </w:tc>
        <w:tc>
          <w:tcPr>
            <w:tcW w:w="550"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12</w:t>
            </w:r>
          </w:p>
        </w:tc>
        <w:tc>
          <w:tcPr>
            <w:tcW w:w="749" w:type="dxa"/>
            <w:tcBorders>
              <w:top w:val="nil"/>
              <w:bottom w:val="nil"/>
            </w:tcBorders>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p>
        </w:tc>
        <w:tc>
          <w:tcPr>
            <w:tcW w:w="736"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p>
        </w:tc>
        <w:tc>
          <w:tcPr>
            <w:tcW w:w="2761"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Total</w:t>
            </w:r>
          </w:p>
        </w:tc>
        <w:tc>
          <w:tcPr>
            <w:tcW w:w="558"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9</w:t>
            </w:r>
          </w:p>
        </w:tc>
      </w:tr>
    </w:tbl>
    <w:p w:rsidR="00E174B1" w:rsidRDefault="00E174B1" w:rsidP="00837B09">
      <w:pPr>
        <w:pStyle w:val="Heading2"/>
        <w:numPr>
          <w:ilvl w:val="0"/>
          <w:numId w:val="0"/>
        </w:numPr>
        <w:jc w:val="both"/>
        <w:rPr>
          <w:rFonts w:ascii="Times New Roman" w:hAnsi="Times New Roman" w:cs="Times New Roman"/>
          <w:b w:val="0"/>
          <w:bCs w:val="0"/>
          <w:color w:val="auto"/>
          <w:szCs w:val="24"/>
        </w:rPr>
      </w:pPr>
    </w:p>
    <w:p w:rsidR="0037020F" w:rsidRPr="0078573E" w:rsidRDefault="0037020F" w:rsidP="00837B09">
      <w:pPr>
        <w:pStyle w:val="Heading2"/>
        <w:numPr>
          <w:ilvl w:val="0"/>
          <w:numId w:val="0"/>
        </w:numPr>
        <w:jc w:val="both"/>
        <w:rPr>
          <w:rFonts w:ascii="Times New Roman" w:hAnsi="Times New Roman" w:cs="Times New Roman"/>
          <w:b w:val="0"/>
          <w:bCs w:val="0"/>
          <w:color w:val="auto"/>
          <w:szCs w:val="24"/>
        </w:rPr>
      </w:pPr>
    </w:p>
    <w:p w:rsidR="00837B09" w:rsidRPr="0078573E" w:rsidRDefault="00837B09" w:rsidP="00837B09">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Master Year (6), B- Non-Thesis Option</w:t>
      </w:r>
    </w:p>
    <w:tbl>
      <w:tblPr>
        <w:tblStyle w:val="TableGrid"/>
        <w:tblW w:w="0" w:type="auto"/>
        <w:tblLook w:val="04A0"/>
      </w:tblPr>
      <w:tblGrid>
        <w:gridCol w:w="850"/>
        <w:gridCol w:w="2653"/>
        <w:gridCol w:w="550"/>
        <w:gridCol w:w="748"/>
        <w:gridCol w:w="736"/>
        <w:gridCol w:w="2761"/>
        <w:gridCol w:w="558"/>
      </w:tblGrid>
      <w:tr w:rsidR="00837B09" w:rsidRPr="0078573E" w:rsidTr="0037020F">
        <w:tc>
          <w:tcPr>
            <w:tcW w:w="850"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Code</w:t>
            </w:r>
          </w:p>
        </w:tc>
        <w:tc>
          <w:tcPr>
            <w:tcW w:w="2653"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Course Title</w:t>
            </w:r>
          </w:p>
        </w:tc>
        <w:tc>
          <w:tcPr>
            <w:tcW w:w="550"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CH</w:t>
            </w:r>
          </w:p>
        </w:tc>
        <w:tc>
          <w:tcPr>
            <w:tcW w:w="748" w:type="dxa"/>
            <w:tcBorders>
              <w:top w:val="nil"/>
              <w:bottom w:val="nil"/>
            </w:tcBorders>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p>
        </w:tc>
        <w:tc>
          <w:tcPr>
            <w:tcW w:w="736"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Code</w:t>
            </w:r>
          </w:p>
        </w:tc>
        <w:tc>
          <w:tcPr>
            <w:tcW w:w="2761"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Course Title</w:t>
            </w:r>
          </w:p>
        </w:tc>
        <w:tc>
          <w:tcPr>
            <w:tcW w:w="558"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CH</w:t>
            </w:r>
          </w:p>
        </w:tc>
      </w:tr>
      <w:tr w:rsidR="0037020F" w:rsidRPr="0078573E" w:rsidTr="0037020F">
        <w:tc>
          <w:tcPr>
            <w:tcW w:w="850"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Pr>
                <w:rFonts w:ascii="Times New Roman" w:hAnsi="Times New Roman" w:cs="Times New Roman"/>
                <w:b w:val="0"/>
                <w:bCs w:val="0"/>
                <w:color w:val="auto"/>
                <w:szCs w:val="24"/>
              </w:rPr>
              <w:t>XXX</w:t>
            </w:r>
          </w:p>
        </w:tc>
        <w:tc>
          <w:tcPr>
            <w:tcW w:w="2653"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MS Course</w:t>
            </w:r>
          </w:p>
        </w:tc>
        <w:tc>
          <w:tcPr>
            <w:tcW w:w="550"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c>
          <w:tcPr>
            <w:tcW w:w="748" w:type="dxa"/>
            <w:tcBorders>
              <w:top w:val="nil"/>
              <w:bottom w:val="nil"/>
            </w:tcBorders>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736" w:type="dxa"/>
          </w:tcPr>
          <w:p w:rsidR="0037020F" w:rsidRDefault="0037020F">
            <w:r w:rsidRPr="002F269D">
              <w:rPr>
                <w:b/>
                <w:bCs/>
              </w:rPr>
              <w:t>XXX</w:t>
            </w:r>
          </w:p>
        </w:tc>
        <w:tc>
          <w:tcPr>
            <w:tcW w:w="2761"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MS Course</w:t>
            </w:r>
          </w:p>
        </w:tc>
        <w:tc>
          <w:tcPr>
            <w:tcW w:w="558"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r>
      <w:tr w:rsidR="0037020F" w:rsidRPr="0078573E" w:rsidTr="0037020F">
        <w:tc>
          <w:tcPr>
            <w:tcW w:w="850" w:type="dxa"/>
          </w:tcPr>
          <w:p w:rsidR="0037020F" w:rsidRDefault="0037020F">
            <w:r w:rsidRPr="00A86D56">
              <w:rPr>
                <w:b/>
                <w:bCs/>
              </w:rPr>
              <w:t>XXX</w:t>
            </w:r>
          </w:p>
        </w:tc>
        <w:tc>
          <w:tcPr>
            <w:tcW w:w="2653"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MS Course</w:t>
            </w:r>
          </w:p>
        </w:tc>
        <w:tc>
          <w:tcPr>
            <w:tcW w:w="550"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c>
          <w:tcPr>
            <w:tcW w:w="748" w:type="dxa"/>
            <w:tcBorders>
              <w:top w:val="nil"/>
              <w:bottom w:val="nil"/>
            </w:tcBorders>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736" w:type="dxa"/>
          </w:tcPr>
          <w:p w:rsidR="0037020F" w:rsidRDefault="0037020F">
            <w:r w:rsidRPr="002F269D">
              <w:rPr>
                <w:b/>
                <w:bCs/>
              </w:rPr>
              <w:t>XXX</w:t>
            </w:r>
          </w:p>
        </w:tc>
        <w:tc>
          <w:tcPr>
            <w:tcW w:w="2761"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MS Course</w:t>
            </w:r>
          </w:p>
        </w:tc>
        <w:tc>
          <w:tcPr>
            <w:tcW w:w="558"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r>
      <w:tr w:rsidR="0037020F" w:rsidRPr="0078573E" w:rsidTr="0037020F">
        <w:tc>
          <w:tcPr>
            <w:tcW w:w="850" w:type="dxa"/>
          </w:tcPr>
          <w:p w:rsidR="0037020F" w:rsidRDefault="0037020F">
            <w:r w:rsidRPr="00A86D56">
              <w:rPr>
                <w:b/>
                <w:bCs/>
              </w:rPr>
              <w:t>XXX</w:t>
            </w:r>
          </w:p>
        </w:tc>
        <w:tc>
          <w:tcPr>
            <w:tcW w:w="2653"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MS Course</w:t>
            </w:r>
          </w:p>
        </w:tc>
        <w:tc>
          <w:tcPr>
            <w:tcW w:w="550"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c>
          <w:tcPr>
            <w:tcW w:w="748" w:type="dxa"/>
            <w:tcBorders>
              <w:top w:val="nil"/>
              <w:bottom w:val="nil"/>
            </w:tcBorders>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736" w:type="dxa"/>
          </w:tcPr>
          <w:p w:rsidR="0037020F" w:rsidRDefault="0037020F">
            <w:r w:rsidRPr="002F269D">
              <w:rPr>
                <w:b/>
                <w:bCs/>
              </w:rPr>
              <w:t>XXX</w:t>
            </w:r>
          </w:p>
        </w:tc>
        <w:tc>
          <w:tcPr>
            <w:tcW w:w="2761"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MS Elective Course</w:t>
            </w:r>
          </w:p>
        </w:tc>
        <w:tc>
          <w:tcPr>
            <w:tcW w:w="558"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r>
      <w:tr w:rsidR="0037020F" w:rsidRPr="0078573E" w:rsidTr="0037020F">
        <w:tc>
          <w:tcPr>
            <w:tcW w:w="850" w:type="dxa"/>
          </w:tcPr>
          <w:p w:rsidR="0037020F" w:rsidRDefault="0037020F">
            <w:r w:rsidRPr="00A86D56">
              <w:rPr>
                <w:b/>
                <w:bCs/>
              </w:rPr>
              <w:t>XXX</w:t>
            </w:r>
          </w:p>
        </w:tc>
        <w:tc>
          <w:tcPr>
            <w:tcW w:w="2653"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MS Elective Course</w:t>
            </w:r>
          </w:p>
        </w:tc>
        <w:tc>
          <w:tcPr>
            <w:tcW w:w="550"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c>
          <w:tcPr>
            <w:tcW w:w="748" w:type="dxa"/>
            <w:tcBorders>
              <w:top w:val="nil"/>
              <w:bottom w:val="nil"/>
            </w:tcBorders>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p>
        </w:tc>
        <w:tc>
          <w:tcPr>
            <w:tcW w:w="736" w:type="dxa"/>
          </w:tcPr>
          <w:p w:rsidR="0037020F" w:rsidRDefault="0037020F">
            <w:r w:rsidRPr="002F269D">
              <w:rPr>
                <w:b/>
                <w:bCs/>
              </w:rPr>
              <w:t>XXX</w:t>
            </w:r>
          </w:p>
        </w:tc>
        <w:tc>
          <w:tcPr>
            <w:tcW w:w="2761" w:type="dxa"/>
          </w:tcPr>
          <w:p w:rsidR="0037020F" w:rsidRPr="0078573E" w:rsidRDefault="0037020F">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MS project</w:t>
            </w:r>
          </w:p>
        </w:tc>
        <w:tc>
          <w:tcPr>
            <w:tcW w:w="558" w:type="dxa"/>
          </w:tcPr>
          <w:p w:rsidR="0037020F" w:rsidRPr="0078573E" w:rsidRDefault="0037020F"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3</w:t>
            </w:r>
          </w:p>
        </w:tc>
      </w:tr>
      <w:tr w:rsidR="00837B09" w:rsidRPr="0078573E" w:rsidTr="0037020F">
        <w:trPr>
          <w:trHeight w:val="260"/>
        </w:trPr>
        <w:tc>
          <w:tcPr>
            <w:tcW w:w="850"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p>
        </w:tc>
        <w:tc>
          <w:tcPr>
            <w:tcW w:w="2653"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p>
        </w:tc>
        <w:tc>
          <w:tcPr>
            <w:tcW w:w="550"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p>
        </w:tc>
        <w:tc>
          <w:tcPr>
            <w:tcW w:w="748" w:type="dxa"/>
            <w:tcBorders>
              <w:top w:val="nil"/>
              <w:bottom w:val="nil"/>
            </w:tcBorders>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p>
        </w:tc>
        <w:tc>
          <w:tcPr>
            <w:tcW w:w="736"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p>
        </w:tc>
        <w:tc>
          <w:tcPr>
            <w:tcW w:w="2761"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p>
        </w:tc>
        <w:tc>
          <w:tcPr>
            <w:tcW w:w="558"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p>
        </w:tc>
      </w:tr>
      <w:tr w:rsidR="00837B09" w:rsidRPr="0078573E" w:rsidTr="0037020F">
        <w:tc>
          <w:tcPr>
            <w:tcW w:w="850"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p>
        </w:tc>
        <w:tc>
          <w:tcPr>
            <w:tcW w:w="2653"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Total</w:t>
            </w:r>
          </w:p>
        </w:tc>
        <w:tc>
          <w:tcPr>
            <w:tcW w:w="550"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12</w:t>
            </w:r>
          </w:p>
        </w:tc>
        <w:tc>
          <w:tcPr>
            <w:tcW w:w="748" w:type="dxa"/>
            <w:tcBorders>
              <w:top w:val="nil"/>
              <w:bottom w:val="nil"/>
            </w:tcBorders>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p>
        </w:tc>
        <w:tc>
          <w:tcPr>
            <w:tcW w:w="736"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p>
        </w:tc>
        <w:tc>
          <w:tcPr>
            <w:tcW w:w="2761"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Total</w:t>
            </w:r>
          </w:p>
        </w:tc>
        <w:tc>
          <w:tcPr>
            <w:tcW w:w="558" w:type="dxa"/>
          </w:tcPr>
          <w:p w:rsidR="00837B09" w:rsidRPr="0078573E" w:rsidRDefault="00837B09" w:rsidP="00B80E66">
            <w:pPr>
              <w:pStyle w:val="Heading2"/>
              <w:numPr>
                <w:ilvl w:val="0"/>
                <w:numId w:val="0"/>
              </w:numPr>
              <w:jc w:val="both"/>
              <w:rPr>
                <w:rFonts w:ascii="Times New Roman" w:hAnsi="Times New Roman" w:cs="Times New Roman"/>
                <w:b w:val="0"/>
                <w:bCs w:val="0"/>
                <w:color w:val="auto"/>
                <w:szCs w:val="24"/>
              </w:rPr>
            </w:pPr>
            <w:r w:rsidRPr="0078573E">
              <w:rPr>
                <w:rFonts w:ascii="Times New Roman" w:hAnsi="Times New Roman" w:cs="Times New Roman"/>
                <w:b w:val="0"/>
                <w:bCs w:val="0"/>
                <w:color w:val="auto"/>
                <w:szCs w:val="24"/>
              </w:rPr>
              <w:t>12</w:t>
            </w:r>
          </w:p>
        </w:tc>
      </w:tr>
    </w:tbl>
    <w:p w:rsidR="0037020F" w:rsidRDefault="0037020F" w:rsidP="003D5DC3">
      <w:pPr>
        <w:pStyle w:val="Heading1"/>
        <w:numPr>
          <w:ilvl w:val="0"/>
          <w:numId w:val="0"/>
        </w:numPr>
        <w:ind w:left="432" w:hanging="432"/>
        <w:rPr>
          <w:rFonts w:ascii="Times New Roman" w:hAnsi="Times New Roman" w:cs="Times New Roman"/>
          <w:sz w:val="24"/>
          <w:szCs w:val="28"/>
        </w:rPr>
      </w:pPr>
      <w:bookmarkStart w:id="62" w:name="_Toc137325103"/>
      <w:bookmarkStart w:id="63" w:name="_Toc137325313"/>
      <w:bookmarkStart w:id="64" w:name="_Toc137325521"/>
      <w:bookmarkStart w:id="65" w:name="_Toc137325729"/>
      <w:bookmarkStart w:id="66" w:name="_Toc137325937"/>
      <w:bookmarkStart w:id="67" w:name="_Toc137326145"/>
      <w:bookmarkStart w:id="68" w:name="_Toc137326352"/>
      <w:bookmarkStart w:id="69" w:name="_Toc137326557"/>
      <w:bookmarkStart w:id="70" w:name="_Toc137326762"/>
      <w:bookmarkStart w:id="71" w:name="_Toc137326967"/>
      <w:bookmarkStart w:id="72" w:name="_Toc137327172"/>
      <w:bookmarkStart w:id="73" w:name="_Toc137327377"/>
      <w:bookmarkStart w:id="74" w:name="_Toc137327582"/>
      <w:bookmarkStart w:id="75" w:name="_Toc137327787"/>
      <w:bookmarkStart w:id="76" w:name="_Toc137328678"/>
      <w:bookmarkStart w:id="77" w:name="_Toc137328931"/>
      <w:bookmarkStart w:id="78" w:name="_Toc137329183"/>
      <w:bookmarkStart w:id="79" w:name="_Toc144343320"/>
      <w:bookmarkStart w:id="80" w:name="_Toc145803630"/>
      <w:bookmarkStart w:id="81" w:name="_Toc147624002"/>
      <w:bookmarkStart w:id="82" w:name="_Toc147707944"/>
      <w:bookmarkStart w:id="83" w:name="_Toc137325105"/>
      <w:bookmarkStart w:id="84" w:name="_Toc137325315"/>
      <w:bookmarkStart w:id="85" w:name="_Toc137325523"/>
      <w:bookmarkStart w:id="86" w:name="_Toc137325731"/>
      <w:bookmarkStart w:id="87" w:name="_Toc137325939"/>
      <w:bookmarkStart w:id="88" w:name="_Toc137326147"/>
      <w:bookmarkStart w:id="89" w:name="_Toc137326354"/>
      <w:bookmarkStart w:id="90" w:name="_Toc137326559"/>
      <w:bookmarkStart w:id="91" w:name="_Toc137326764"/>
      <w:bookmarkStart w:id="92" w:name="_Toc137326969"/>
      <w:bookmarkStart w:id="93" w:name="_Toc137327174"/>
      <w:bookmarkStart w:id="94" w:name="_Toc137327379"/>
      <w:bookmarkStart w:id="95" w:name="_Toc137327584"/>
      <w:bookmarkStart w:id="96" w:name="_Toc137327789"/>
      <w:bookmarkStart w:id="97" w:name="_Toc137328680"/>
      <w:bookmarkStart w:id="98" w:name="_Toc137328933"/>
      <w:bookmarkStart w:id="99" w:name="_Toc137329185"/>
      <w:bookmarkStart w:id="100" w:name="_Toc144343322"/>
      <w:bookmarkStart w:id="101" w:name="_Toc145803632"/>
      <w:bookmarkStart w:id="102" w:name="_Toc147624004"/>
      <w:bookmarkStart w:id="103" w:name="_Toc147707946"/>
      <w:bookmarkStart w:id="104" w:name="_Toc144343327"/>
      <w:bookmarkStart w:id="105" w:name="_Toc145803637"/>
      <w:bookmarkStart w:id="106" w:name="_Toc147624009"/>
      <w:bookmarkStart w:id="107" w:name="_Toc147707951"/>
      <w:bookmarkStart w:id="108" w:name="_Toc144343329"/>
      <w:bookmarkStart w:id="109" w:name="_Toc145803639"/>
      <w:bookmarkStart w:id="110" w:name="_Toc147624011"/>
      <w:bookmarkStart w:id="111" w:name="_Toc147707953"/>
      <w:bookmarkStart w:id="112" w:name="_Toc137325116"/>
      <w:bookmarkStart w:id="113" w:name="_Toc137325326"/>
      <w:bookmarkStart w:id="114" w:name="_Toc137325534"/>
      <w:bookmarkStart w:id="115" w:name="_Toc137325742"/>
      <w:bookmarkStart w:id="116" w:name="_Toc137325950"/>
      <w:bookmarkStart w:id="117" w:name="_Toc137326158"/>
      <w:bookmarkStart w:id="118" w:name="_Toc137326365"/>
      <w:bookmarkStart w:id="119" w:name="_Toc137326570"/>
      <w:bookmarkStart w:id="120" w:name="_Toc137326775"/>
      <w:bookmarkStart w:id="121" w:name="_Toc137326980"/>
      <w:bookmarkStart w:id="122" w:name="_Toc137327185"/>
      <w:bookmarkStart w:id="123" w:name="_Toc137327390"/>
      <w:bookmarkStart w:id="124" w:name="_Toc137327595"/>
      <w:bookmarkStart w:id="125" w:name="_Toc137327800"/>
      <w:bookmarkStart w:id="126" w:name="_Toc137328691"/>
      <w:bookmarkStart w:id="127" w:name="_Toc137328944"/>
      <w:bookmarkStart w:id="128" w:name="_Toc137329196"/>
      <w:bookmarkStart w:id="129" w:name="_Toc144343379"/>
      <w:bookmarkStart w:id="130" w:name="_Toc145803689"/>
      <w:bookmarkStart w:id="131" w:name="_Toc147624061"/>
      <w:bookmarkStart w:id="132" w:name="_Toc147708003"/>
      <w:bookmarkStart w:id="133" w:name="_Toc137325117"/>
      <w:bookmarkStart w:id="134" w:name="_Toc137325327"/>
      <w:bookmarkStart w:id="135" w:name="_Toc137325535"/>
      <w:bookmarkStart w:id="136" w:name="_Toc137325743"/>
      <w:bookmarkStart w:id="137" w:name="_Toc137325951"/>
      <w:bookmarkStart w:id="138" w:name="_Toc137326159"/>
      <w:bookmarkStart w:id="139" w:name="_Toc137326366"/>
      <w:bookmarkStart w:id="140" w:name="_Toc137326571"/>
      <w:bookmarkStart w:id="141" w:name="_Toc137326776"/>
      <w:bookmarkStart w:id="142" w:name="_Toc137326981"/>
      <w:bookmarkStart w:id="143" w:name="_Toc137327186"/>
      <w:bookmarkStart w:id="144" w:name="_Toc137327391"/>
      <w:bookmarkStart w:id="145" w:name="_Toc137327596"/>
      <w:bookmarkStart w:id="146" w:name="_Toc137327801"/>
      <w:bookmarkStart w:id="147" w:name="_Toc137328692"/>
      <w:bookmarkStart w:id="148" w:name="_Toc137328945"/>
      <w:bookmarkStart w:id="149" w:name="_Toc137329197"/>
      <w:bookmarkStart w:id="150" w:name="_Toc144343380"/>
      <w:bookmarkStart w:id="151" w:name="_Toc145803690"/>
      <w:bookmarkStart w:id="152" w:name="_Toc147624062"/>
      <w:bookmarkStart w:id="153" w:name="_Toc147708004"/>
      <w:bookmarkStart w:id="154" w:name="_Toc137325118"/>
      <w:bookmarkStart w:id="155" w:name="_Toc137325328"/>
      <w:bookmarkStart w:id="156" w:name="_Toc137325536"/>
      <w:bookmarkStart w:id="157" w:name="_Toc137325744"/>
      <w:bookmarkStart w:id="158" w:name="_Toc137325952"/>
      <w:bookmarkStart w:id="159" w:name="_Toc137326160"/>
      <w:bookmarkStart w:id="160" w:name="_Toc137326367"/>
      <w:bookmarkStart w:id="161" w:name="_Toc137326572"/>
      <w:bookmarkStart w:id="162" w:name="_Toc137326777"/>
      <w:bookmarkStart w:id="163" w:name="_Toc137326982"/>
      <w:bookmarkStart w:id="164" w:name="_Toc137327187"/>
      <w:bookmarkStart w:id="165" w:name="_Toc137327392"/>
      <w:bookmarkStart w:id="166" w:name="_Toc137327597"/>
      <w:bookmarkStart w:id="167" w:name="_Toc137327802"/>
      <w:bookmarkStart w:id="168" w:name="_Toc137328693"/>
      <w:bookmarkStart w:id="169" w:name="_Toc137328946"/>
      <w:bookmarkStart w:id="170" w:name="_Toc137329198"/>
      <w:bookmarkStart w:id="171" w:name="_Toc144343381"/>
      <w:bookmarkStart w:id="172" w:name="_Toc145803691"/>
      <w:bookmarkStart w:id="173" w:name="_Toc147624063"/>
      <w:bookmarkStart w:id="174" w:name="_Toc147708005"/>
      <w:bookmarkStart w:id="175" w:name="_Toc137325119"/>
      <w:bookmarkStart w:id="176" w:name="_Toc137325329"/>
      <w:bookmarkStart w:id="177" w:name="_Toc137325537"/>
      <w:bookmarkStart w:id="178" w:name="_Toc137325745"/>
      <w:bookmarkStart w:id="179" w:name="_Toc137325953"/>
      <w:bookmarkStart w:id="180" w:name="_Toc137326161"/>
      <w:bookmarkStart w:id="181" w:name="_Toc137326368"/>
      <w:bookmarkStart w:id="182" w:name="_Toc137326573"/>
      <w:bookmarkStart w:id="183" w:name="_Toc137326778"/>
      <w:bookmarkStart w:id="184" w:name="_Toc137326983"/>
      <w:bookmarkStart w:id="185" w:name="_Toc137327188"/>
      <w:bookmarkStart w:id="186" w:name="_Toc137327393"/>
      <w:bookmarkStart w:id="187" w:name="_Toc137327598"/>
      <w:bookmarkStart w:id="188" w:name="_Toc137327803"/>
      <w:bookmarkStart w:id="189" w:name="_Toc137328694"/>
      <w:bookmarkStart w:id="190" w:name="_Toc137328947"/>
      <w:bookmarkStart w:id="191" w:name="_Toc137329199"/>
      <w:bookmarkStart w:id="192" w:name="_Toc144343382"/>
      <w:bookmarkStart w:id="193" w:name="_Toc145803692"/>
      <w:bookmarkStart w:id="194" w:name="_Toc147624064"/>
      <w:bookmarkStart w:id="195" w:name="_Toc147708006"/>
      <w:bookmarkStart w:id="196" w:name="_Toc137325120"/>
      <w:bookmarkStart w:id="197" w:name="_Toc137325330"/>
      <w:bookmarkStart w:id="198" w:name="_Toc137325538"/>
      <w:bookmarkStart w:id="199" w:name="_Toc137325746"/>
      <w:bookmarkStart w:id="200" w:name="_Toc137325954"/>
      <w:bookmarkStart w:id="201" w:name="_Toc137326162"/>
      <w:bookmarkStart w:id="202" w:name="_Toc137326369"/>
      <w:bookmarkStart w:id="203" w:name="_Toc137326574"/>
      <w:bookmarkStart w:id="204" w:name="_Toc137326779"/>
      <w:bookmarkStart w:id="205" w:name="_Toc137326984"/>
      <w:bookmarkStart w:id="206" w:name="_Toc137327189"/>
      <w:bookmarkStart w:id="207" w:name="_Toc137327394"/>
      <w:bookmarkStart w:id="208" w:name="_Toc137327599"/>
      <w:bookmarkStart w:id="209" w:name="_Toc137327804"/>
      <w:bookmarkStart w:id="210" w:name="_Toc137328695"/>
      <w:bookmarkStart w:id="211" w:name="_Toc137328948"/>
      <w:bookmarkStart w:id="212" w:name="_Toc137329200"/>
      <w:bookmarkStart w:id="213" w:name="_Toc144343383"/>
      <w:bookmarkStart w:id="214" w:name="_Toc145803693"/>
      <w:bookmarkStart w:id="215" w:name="_Toc147624065"/>
      <w:bookmarkStart w:id="216" w:name="_Toc147708007"/>
      <w:bookmarkStart w:id="217" w:name="_Toc137325121"/>
      <w:bookmarkStart w:id="218" w:name="_Toc137325331"/>
      <w:bookmarkStart w:id="219" w:name="_Toc137325539"/>
      <w:bookmarkStart w:id="220" w:name="_Toc137325747"/>
      <w:bookmarkStart w:id="221" w:name="_Toc137325955"/>
      <w:bookmarkStart w:id="222" w:name="_Toc137326163"/>
      <w:bookmarkStart w:id="223" w:name="_Toc137326370"/>
      <w:bookmarkStart w:id="224" w:name="_Toc137326575"/>
      <w:bookmarkStart w:id="225" w:name="_Toc137326780"/>
      <w:bookmarkStart w:id="226" w:name="_Toc137326985"/>
      <w:bookmarkStart w:id="227" w:name="_Toc137327190"/>
      <w:bookmarkStart w:id="228" w:name="_Toc137327395"/>
      <w:bookmarkStart w:id="229" w:name="_Toc137327600"/>
      <w:bookmarkStart w:id="230" w:name="_Toc137327805"/>
      <w:bookmarkStart w:id="231" w:name="_Toc137328696"/>
      <w:bookmarkStart w:id="232" w:name="_Toc137328949"/>
      <w:bookmarkStart w:id="233" w:name="_Toc137329201"/>
      <w:bookmarkStart w:id="234" w:name="_Toc144343384"/>
      <w:bookmarkStart w:id="235" w:name="_Toc145803694"/>
      <w:bookmarkStart w:id="236" w:name="_Toc147624066"/>
      <w:bookmarkStart w:id="237" w:name="_Toc147708008"/>
      <w:bookmarkStart w:id="238" w:name="_Toc137325122"/>
      <w:bookmarkStart w:id="239" w:name="_Toc137325332"/>
      <w:bookmarkStart w:id="240" w:name="_Toc137325540"/>
      <w:bookmarkStart w:id="241" w:name="_Toc137325748"/>
      <w:bookmarkStart w:id="242" w:name="_Toc137325956"/>
      <w:bookmarkStart w:id="243" w:name="_Toc137326164"/>
      <w:bookmarkStart w:id="244" w:name="_Toc137326371"/>
      <w:bookmarkStart w:id="245" w:name="_Toc137326576"/>
      <w:bookmarkStart w:id="246" w:name="_Toc137326781"/>
      <w:bookmarkStart w:id="247" w:name="_Toc137326986"/>
      <w:bookmarkStart w:id="248" w:name="_Toc137327191"/>
      <w:bookmarkStart w:id="249" w:name="_Toc137327396"/>
      <w:bookmarkStart w:id="250" w:name="_Toc137327601"/>
      <w:bookmarkStart w:id="251" w:name="_Toc137327806"/>
      <w:bookmarkStart w:id="252" w:name="_Toc137328697"/>
      <w:bookmarkStart w:id="253" w:name="_Toc137328950"/>
      <w:bookmarkStart w:id="254" w:name="_Toc137329202"/>
      <w:bookmarkStart w:id="255" w:name="_Toc144343385"/>
      <w:bookmarkStart w:id="256" w:name="_Toc145803695"/>
      <w:bookmarkStart w:id="257" w:name="_Toc147624067"/>
      <w:bookmarkStart w:id="258" w:name="_Toc147708009"/>
      <w:bookmarkStart w:id="259" w:name="_Toc137325123"/>
      <w:bookmarkStart w:id="260" w:name="_Toc137325333"/>
      <w:bookmarkStart w:id="261" w:name="_Toc137325541"/>
      <w:bookmarkStart w:id="262" w:name="_Toc137325749"/>
      <w:bookmarkStart w:id="263" w:name="_Toc137325957"/>
      <w:bookmarkStart w:id="264" w:name="_Toc137326165"/>
      <w:bookmarkStart w:id="265" w:name="_Toc137326372"/>
      <w:bookmarkStart w:id="266" w:name="_Toc137326577"/>
      <w:bookmarkStart w:id="267" w:name="_Toc137326782"/>
      <w:bookmarkStart w:id="268" w:name="_Toc137326987"/>
      <w:bookmarkStart w:id="269" w:name="_Toc137327192"/>
      <w:bookmarkStart w:id="270" w:name="_Toc137327397"/>
      <w:bookmarkStart w:id="271" w:name="_Toc137327602"/>
      <w:bookmarkStart w:id="272" w:name="_Toc137327807"/>
      <w:bookmarkStart w:id="273" w:name="_Toc137328698"/>
      <w:bookmarkStart w:id="274" w:name="_Toc137328951"/>
      <w:bookmarkStart w:id="275" w:name="_Toc137329203"/>
      <w:bookmarkStart w:id="276" w:name="_Toc144343386"/>
      <w:bookmarkStart w:id="277" w:name="_Toc145803696"/>
      <w:bookmarkStart w:id="278" w:name="_Toc147624068"/>
      <w:bookmarkStart w:id="279" w:name="_Toc147708010"/>
      <w:bookmarkStart w:id="280" w:name="_Toc137325124"/>
      <w:bookmarkStart w:id="281" w:name="_Toc137325334"/>
      <w:bookmarkStart w:id="282" w:name="_Toc137325542"/>
      <w:bookmarkStart w:id="283" w:name="_Toc137325750"/>
      <w:bookmarkStart w:id="284" w:name="_Toc137325958"/>
      <w:bookmarkStart w:id="285" w:name="_Toc137326166"/>
      <w:bookmarkStart w:id="286" w:name="_Toc137326373"/>
      <w:bookmarkStart w:id="287" w:name="_Toc137326578"/>
      <w:bookmarkStart w:id="288" w:name="_Toc137326783"/>
      <w:bookmarkStart w:id="289" w:name="_Toc137326988"/>
      <w:bookmarkStart w:id="290" w:name="_Toc137327193"/>
      <w:bookmarkStart w:id="291" w:name="_Toc137327398"/>
      <w:bookmarkStart w:id="292" w:name="_Toc137327603"/>
      <w:bookmarkStart w:id="293" w:name="_Toc137327808"/>
      <w:bookmarkStart w:id="294" w:name="_Toc137328699"/>
      <w:bookmarkStart w:id="295" w:name="_Toc137328952"/>
      <w:bookmarkStart w:id="296" w:name="_Toc137329204"/>
      <w:bookmarkStart w:id="297" w:name="_Toc144343387"/>
      <w:bookmarkStart w:id="298" w:name="_Toc145803697"/>
      <w:bookmarkStart w:id="299" w:name="_Toc147624069"/>
      <w:bookmarkStart w:id="300" w:name="_Toc147708011"/>
      <w:bookmarkStart w:id="301" w:name="_Toc137325125"/>
      <w:bookmarkStart w:id="302" w:name="_Toc137325335"/>
      <w:bookmarkStart w:id="303" w:name="_Toc137325543"/>
      <w:bookmarkStart w:id="304" w:name="_Toc137325751"/>
      <w:bookmarkStart w:id="305" w:name="_Toc137325959"/>
      <w:bookmarkStart w:id="306" w:name="_Toc137326167"/>
      <w:bookmarkStart w:id="307" w:name="_Toc137326374"/>
      <w:bookmarkStart w:id="308" w:name="_Toc137326579"/>
      <w:bookmarkStart w:id="309" w:name="_Toc137326784"/>
      <w:bookmarkStart w:id="310" w:name="_Toc137326989"/>
      <w:bookmarkStart w:id="311" w:name="_Toc137327194"/>
      <w:bookmarkStart w:id="312" w:name="_Toc137327399"/>
      <w:bookmarkStart w:id="313" w:name="_Toc137327604"/>
      <w:bookmarkStart w:id="314" w:name="_Toc137327809"/>
      <w:bookmarkStart w:id="315" w:name="_Toc137328700"/>
      <w:bookmarkStart w:id="316" w:name="_Toc137328953"/>
      <w:bookmarkStart w:id="317" w:name="_Toc137329205"/>
      <w:bookmarkStart w:id="318" w:name="_Toc144343388"/>
      <w:bookmarkStart w:id="319" w:name="_Toc145803698"/>
      <w:bookmarkStart w:id="320" w:name="_Toc147624070"/>
      <w:bookmarkStart w:id="321" w:name="_Toc147708012"/>
      <w:bookmarkStart w:id="322" w:name="_Toc137325126"/>
      <w:bookmarkStart w:id="323" w:name="_Toc137325336"/>
      <w:bookmarkStart w:id="324" w:name="_Toc137325544"/>
      <w:bookmarkStart w:id="325" w:name="_Toc137325752"/>
      <w:bookmarkStart w:id="326" w:name="_Toc137325960"/>
      <w:bookmarkStart w:id="327" w:name="_Toc137326168"/>
      <w:bookmarkStart w:id="328" w:name="_Toc137326375"/>
      <w:bookmarkStart w:id="329" w:name="_Toc137326580"/>
      <w:bookmarkStart w:id="330" w:name="_Toc137326785"/>
      <w:bookmarkStart w:id="331" w:name="_Toc137326990"/>
      <w:bookmarkStart w:id="332" w:name="_Toc137327195"/>
      <w:bookmarkStart w:id="333" w:name="_Toc137327400"/>
      <w:bookmarkStart w:id="334" w:name="_Toc137327605"/>
      <w:bookmarkStart w:id="335" w:name="_Toc137327810"/>
      <w:bookmarkStart w:id="336" w:name="_Toc137328701"/>
      <w:bookmarkStart w:id="337" w:name="_Toc137328954"/>
      <w:bookmarkStart w:id="338" w:name="_Toc137329206"/>
      <w:bookmarkStart w:id="339" w:name="_Toc144343389"/>
      <w:bookmarkStart w:id="340" w:name="_Toc145803699"/>
      <w:bookmarkStart w:id="341" w:name="_Toc147624071"/>
      <w:bookmarkStart w:id="342" w:name="_Toc147708013"/>
      <w:bookmarkStart w:id="343" w:name="_Toc137325127"/>
      <w:bookmarkStart w:id="344" w:name="_Toc137325337"/>
      <w:bookmarkStart w:id="345" w:name="_Toc137325545"/>
      <w:bookmarkStart w:id="346" w:name="_Toc137325753"/>
      <w:bookmarkStart w:id="347" w:name="_Toc137325961"/>
      <w:bookmarkStart w:id="348" w:name="_Toc137326169"/>
      <w:bookmarkStart w:id="349" w:name="_Toc137326376"/>
      <w:bookmarkStart w:id="350" w:name="_Toc137326581"/>
      <w:bookmarkStart w:id="351" w:name="_Toc137326786"/>
      <w:bookmarkStart w:id="352" w:name="_Toc137326991"/>
      <w:bookmarkStart w:id="353" w:name="_Toc137327196"/>
      <w:bookmarkStart w:id="354" w:name="_Toc137327401"/>
      <w:bookmarkStart w:id="355" w:name="_Toc137327606"/>
      <w:bookmarkStart w:id="356" w:name="_Toc137327811"/>
      <w:bookmarkStart w:id="357" w:name="_Toc137328702"/>
      <w:bookmarkStart w:id="358" w:name="_Toc137328955"/>
      <w:bookmarkStart w:id="359" w:name="_Toc137329207"/>
      <w:bookmarkStart w:id="360" w:name="_Toc144343390"/>
      <w:bookmarkStart w:id="361" w:name="_Toc145803700"/>
      <w:bookmarkStart w:id="362" w:name="_Toc147624072"/>
      <w:bookmarkStart w:id="363" w:name="_Toc147708014"/>
      <w:bookmarkStart w:id="364" w:name="_Toc137325128"/>
      <w:bookmarkStart w:id="365" w:name="_Toc137325338"/>
      <w:bookmarkStart w:id="366" w:name="_Toc137325546"/>
      <w:bookmarkStart w:id="367" w:name="_Toc137325754"/>
      <w:bookmarkStart w:id="368" w:name="_Toc137325962"/>
      <w:bookmarkStart w:id="369" w:name="_Toc137326170"/>
      <w:bookmarkStart w:id="370" w:name="_Toc137326377"/>
      <w:bookmarkStart w:id="371" w:name="_Toc137326582"/>
      <w:bookmarkStart w:id="372" w:name="_Toc137326787"/>
      <w:bookmarkStart w:id="373" w:name="_Toc137326992"/>
      <w:bookmarkStart w:id="374" w:name="_Toc137327197"/>
      <w:bookmarkStart w:id="375" w:name="_Toc137327402"/>
      <w:bookmarkStart w:id="376" w:name="_Toc137327607"/>
      <w:bookmarkStart w:id="377" w:name="_Toc137327812"/>
      <w:bookmarkStart w:id="378" w:name="_Toc137328703"/>
      <w:bookmarkStart w:id="379" w:name="_Toc137328956"/>
      <w:bookmarkStart w:id="380" w:name="_Toc137329208"/>
      <w:bookmarkStart w:id="381" w:name="_Toc144343391"/>
      <w:bookmarkStart w:id="382" w:name="_Toc145803701"/>
      <w:bookmarkStart w:id="383" w:name="_Toc147624073"/>
      <w:bookmarkStart w:id="384" w:name="_Toc147708015"/>
      <w:bookmarkStart w:id="385" w:name="_Toc137325294"/>
      <w:bookmarkStart w:id="386" w:name="_Toc137325504"/>
      <w:bookmarkStart w:id="387" w:name="_Toc137325712"/>
      <w:bookmarkStart w:id="388" w:name="_Toc137325920"/>
      <w:bookmarkStart w:id="389" w:name="_Toc137326128"/>
      <w:bookmarkStart w:id="390" w:name="_Toc137326336"/>
      <w:bookmarkStart w:id="391" w:name="_Toc137326543"/>
      <w:bookmarkStart w:id="392" w:name="_Toc137326748"/>
      <w:bookmarkStart w:id="393" w:name="_Toc137326953"/>
      <w:bookmarkStart w:id="394" w:name="_Toc137327158"/>
      <w:bookmarkStart w:id="395" w:name="_Toc137327363"/>
      <w:bookmarkStart w:id="396" w:name="_Toc137327568"/>
      <w:bookmarkStart w:id="397" w:name="_Toc137327773"/>
      <w:bookmarkStart w:id="398" w:name="_Toc137327978"/>
      <w:bookmarkStart w:id="399" w:name="_Toc137328869"/>
      <w:bookmarkStart w:id="400" w:name="_Toc137329122"/>
      <w:bookmarkStart w:id="401" w:name="_Toc137329374"/>
      <w:bookmarkStart w:id="402" w:name="_Toc144343557"/>
      <w:bookmarkStart w:id="403" w:name="_Toc145803867"/>
      <w:bookmarkStart w:id="404" w:name="_Toc147624239"/>
      <w:bookmarkStart w:id="405" w:name="_Toc147708181"/>
      <w:bookmarkStart w:id="406" w:name="_Toc148385301"/>
      <w:bookmarkStart w:id="407" w:name="_Toc122460690"/>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rsidR="003D5DC3" w:rsidRPr="0078573E" w:rsidRDefault="003D5DC3" w:rsidP="003D5DC3">
      <w:pPr>
        <w:pStyle w:val="Heading1"/>
        <w:numPr>
          <w:ilvl w:val="0"/>
          <w:numId w:val="0"/>
        </w:numPr>
        <w:ind w:left="432" w:hanging="432"/>
        <w:rPr>
          <w:rFonts w:ascii="Times New Roman" w:hAnsi="Times New Roman" w:cs="Times New Roman"/>
          <w:sz w:val="24"/>
          <w:szCs w:val="28"/>
        </w:rPr>
      </w:pPr>
      <w:r w:rsidRPr="0078573E">
        <w:rPr>
          <w:rFonts w:ascii="Times New Roman" w:hAnsi="Times New Roman" w:cs="Times New Roman"/>
          <w:sz w:val="24"/>
          <w:szCs w:val="28"/>
        </w:rPr>
        <w:t>6- Probation and Dismissal</w:t>
      </w:r>
      <w:bookmarkEnd w:id="406"/>
      <w:bookmarkEnd w:id="407"/>
      <w:r w:rsidR="00E33655" w:rsidRPr="0078573E">
        <w:rPr>
          <w:rFonts w:ascii="Times New Roman" w:hAnsi="Times New Roman" w:cs="Times New Roman"/>
          <w:sz w:val="24"/>
          <w:szCs w:val="28"/>
        </w:rPr>
        <w:t xml:space="preserve"> from </w:t>
      </w:r>
      <w:r w:rsidR="00F03211">
        <w:rPr>
          <w:rFonts w:ascii="Times New Roman" w:hAnsi="Times New Roman" w:cs="Times New Roman"/>
          <w:sz w:val="24"/>
          <w:szCs w:val="28"/>
        </w:rPr>
        <w:t xml:space="preserve">the </w:t>
      </w:r>
      <w:r w:rsidR="00E33655" w:rsidRPr="0078573E">
        <w:rPr>
          <w:rFonts w:ascii="Times New Roman" w:hAnsi="Times New Roman" w:cs="Times New Roman"/>
          <w:sz w:val="24"/>
          <w:szCs w:val="28"/>
        </w:rPr>
        <w:t>BS-MS Status</w:t>
      </w:r>
    </w:p>
    <w:p w:rsidR="006B364E" w:rsidRDefault="008A18EC">
      <w:pPr>
        <w:pStyle w:val="NormalWeb"/>
        <w:spacing w:before="120" w:beforeAutospacing="0"/>
        <w:jc w:val="both"/>
        <w:rPr>
          <w:color w:val="auto"/>
        </w:rPr>
      </w:pPr>
      <w:r w:rsidRPr="0078573E">
        <w:rPr>
          <w:color w:val="auto"/>
        </w:rPr>
        <w:t xml:space="preserve">All </w:t>
      </w:r>
      <w:r w:rsidR="003B12DD" w:rsidRPr="0078573E">
        <w:rPr>
          <w:color w:val="auto"/>
        </w:rPr>
        <w:t xml:space="preserve">applicable </w:t>
      </w:r>
      <w:r w:rsidRPr="0078573E">
        <w:rPr>
          <w:color w:val="auto"/>
        </w:rPr>
        <w:t>UAE</w:t>
      </w:r>
      <w:r w:rsidR="001700BB">
        <w:rPr>
          <w:color w:val="auto"/>
        </w:rPr>
        <w:t>U</w:t>
      </w:r>
      <w:r w:rsidRPr="0078573E">
        <w:rPr>
          <w:color w:val="auto"/>
        </w:rPr>
        <w:t xml:space="preserve"> policies and procedures regarding academic progress </w:t>
      </w:r>
      <w:r w:rsidR="003B12DD" w:rsidRPr="0078573E">
        <w:rPr>
          <w:color w:val="auto"/>
        </w:rPr>
        <w:t xml:space="preserve">of </w:t>
      </w:r>
      <w:r w:rsidRPr="0078573E">
        <w:rPr>
          <w:color w:val="auto"/>
        </w:rPr>
        <w:t xml:space="preserve">students will apply </w:t>
      </w:r>
      <w:r w:rsidR="003B12DD" w:rsidRPr="0078573E">
        <w:rPr>
          <w:color w:val="auto"/>
        </w:rPr>
        <w:t xml:space="preserve">as relevant </w:t>
      </w:r>
      <w:r w:rsidRPr="0078573E">
        <w:rPr>
          <w:color w:val="auto"/>
        </w:rPr>
        <w:t xml:space="preserve">for the undergraduate portion of the studies and the graduate portion. </w:t>
      </w:r>
      <w:r w:rsidR="003B12DD" w:rsidRPr="0078573E">
        <w:rPr>
          <w:color w:val="auto"/>
        </w:rPr>
        <w:t>Thus, i</w:t>
      </w:r>
      <w:r w:rsidRPr="0078573E">
        <w:rPr>
          <w:color w:val="auto"/>
        </w:rPr>
        <w:t>f the BS-MS student</w:t>
      </w:r>
      <w:r w:rsidR="008C254A">
        <w:rPr>
          <w:color w:val="auto"/>
        </w:rPr>
        <w:t>,</w:t>
      </w:r>
      <w:r w:rsidRPr="0078573E">
        <w:rPr>
          <w:color w:val="auto"/>
        </w:rPr>
        <w:t xml:space="preserve"> </w:t>
      </w:r>
      <w:r w:rsidR="008C254A">
        <w:rPr>
          <w:color w:val="auto"/>
        </w:rPr>
        <w:t xml:space="preserve">for example, </w:t>
      </w:r>
      <w:r w:rsidRPr="0078573E">
        <w:rPr>
          <w:color w:val="auto"/>
        </w:rPr>
        <w:t xml:space="preserve">cannot maintain a </w:t>
      </w:r>
      <w:r w:rsidR="00083466" w:rsidRPr="0078573E">
        <w:rPr>
          <w:color w:val="auto"/>
        </w:rPr>
        <w:t xml:space="preserve">cumulative grade point average </w:t>
      </w:r>
      <w:r w:rsidRPr="0078573E">
        <w:rPr>
          <w:color w:val="auto"/>
        </w:rPr>
        <w:t xml:space="preserve">(GPA) </w:t>
      </w:r>
      <w:r w:rsidR="00083466" w:rsidRPr="0078573E">
        <w:rPr>
          <w:color w:val="auto"/>
        </w:rPr>
        <w:t xml:space="preserve">for </w:t>
      </w:r>
      <w:r w:rsidRPr="0078573E">
        <w:rPr>
          <w:color w:val="auto"/>
        </w:rPr>
        <w:t xml:space="preserve">the graduate </w:t>
      </w:r>
      <w:r w:rsidR="00083466" w:rsidRPr="0078573E">
        <w:rPr>
          <w:color w:val="auto"/>
        </w:rPr>
        <w:t xml:space="preserve">courses taken at UAEU </w:t>
      </w:r>
      <w:r w:rsidRPr="0078573E">
        <w:rPr>
          <w:color w:val="auto"/>
        </w:rPr>
        <w:t xml:space="preserve">of </w:t>
      </w:r>
      <w:r w:rsidR="00083466" w:rsidRPr="0078573E">
        <w:rPr>
          <w:color w:val="auto"/>
        </w:rPr>
        <w:t xml:space="preserve">3.0 </w:t>
      </w:r>
      <w:r w:rsidRPr="0078573E">
        <w:rPr>
          <w:color w:val="auto"/>
        </w:rPr>
        <w:t>or more</w:t>
      </w:r>
      <w:r w:rsidR="003B12DD" w:rsidRPr="0078573E">
        <w:rPr>
          <w:color w:val="auto"/>
        </w:rPr>
        <w:t xml:space="preserve">, he/she will be </w:t>
      </w:r>
      <w:r w:rsidR="008C254A">
        <w:rPr>
          <w:color w:val="auto"/>
        </w:rPr>
        <w:t>placed</w:t>
      </w:r>
      <w:r w:rsidR="003B12DD" w:rsidRPr="0078573E">
        <w:rPr>
          <w:color w:val="auto"/>
        </w:rPr>
        <w:t xml:space="preserve"> on probation with possible dismissal from the MS eligibility for failing to raise the GPA within the specified number of semesters.</w:t>
      </w:r>
    </w:p>
    <w:p w:rsidR="0078573E" w:rsidRPr="0078573E" w:rsidRDefault="0078573E" w:rsidP="0078573E">
      <w:pPr>
        <w:pStyle w:val="Heading1"/>
        <w:numPr>
          <w:ilvl w:val="0"/>
          <w:numId w:val="0"/>
        </w:numPr>
        <w:ind w:left="432" w:hanging="432"/>
        <w:rPr>
          <w:rFonts w:ascii="Times New Roman" w:hAnsi="Times New Roman" w:cs="Times New Roman"/>
          <w:sz w:val="24"/>
          <w:szCs w:val="28"/>
        </w:rPr>
      </w:pPr>
      <w:r w:rsidRPr="0078573E">
        <w:rPr>
          <w:rFonts w:ascii="Times New Roman" w:hAnsi="Times New Roman" w:cs="Times New Roman"/>
          <w:sz w:val="24"/>
          <w:szCs w:val="28"/>
        </w:rPr>
        <w:t>7- Changing the MS major within the BS-MS option</w:t>
      </w:r>
    </w:p>
    <w:p w:rsidR="0078573E" w:rsidRPr="0078573E" w:rsidRDefault="0078573E" w:rsidP="0078573E">
      <w:pPr>
        <w:jc w:val="both"/>
      </w:pPr>
      <w:r w:rsidRPr="0078573E">
        <w:t xml:space="preserve">Students wishing to change their MS program </w:t>
      </w:r>
      <w:r>
        <w:t>major</w:t>
      </w:r>
      <w:r w:rsidRPr="0078573E">
        <w:t xml:space="preserve"> should get the approval of the respective </w:t>
      </w:r>
      <w:r>
        <w:t>Graduate P</w:t>
      </w:r>
      <w:r w:rsidRPr="0078573E">
        <w:t xml:space="preserve">rogram </w:t>
      </w:r>
      <w:r>
        <w:t>Coordinators and</w:t>
      </w:r>
      <w:r w:rsidRPr="0078573E">
        <w:t xml:space="preserve"> </w:t>
      </w:r>
      <w:r>
        <w:t xml:space="preserve">accept to take any additional </w:t>
      </w:r>
      <w:r w:rsidR="001D0E68">
        <w:t xml:space="preserve">course </w:t>
      </w:r>
      <w:r>
        <w:t xml:space="preserve">requirements as stipulated by the new MS program to be enrolled in. They may then submit </w:t>
      </w:r>
      <w:r w:rsidRPr="0078573E">
        <w:t>their request to the Registrar’s office through the Associate Dean for Research and Graduate Studies.</w:t>
      </w:r>
    </w:p>
    <w:p w:rsidR="00E174B1" w:rsidRPr="0078573E" w:rsidRDefault="0078573E" w:rsidP="00E174B1">
      <w:pPr>
        <w:pStyle w:val="Heading1"/>
        <w:numPr>
          <w:ilvl w:val="0"/>
          <w:numId w:val="0"/>
        </w:numPr>
        <w:ind w:left="432" w:hanging="432"/>
        <w:rPr>
          <w:rFonts w:ascii="Times New Roman" w:hAnsi="Times New Roman" w:cs="Times New Roman"/>
          <w:sz w:val="24"/>
          <w:szCs w:val="28"/>
        </w:rPr>
      </w:pPr>
      <w:bookmarkStart w:id="408" w:name="_Toc137328872"/>
      <w:bookmarkStart w:id="409" w:name="_Toc137329125"/>
      <w:bookmarkStart w:id="410" w:name="_Toc137329377"/>
      <w:bookmarkStart w:id="411" w:name="_Toc144343560"/>
      <w:bookmarkStart w:id="412" w:name="_Toc145803870"/>
      <w:bookmarkStart w:id="413" w:name="_Toc147624242"/>
      <w:bookmarkStart w:id="414" w:name="_Toc147708184"/>
      <w:bookmarkStart w:id="415" w:name="_Toc137328873"/>
      <w:bookmarkStart w:id="416" w:name="_Toc137329126"/>
      <w:bookmarkStart w:id="417" w:name="_Toc137329378"/>
      <w:bookmarkStart w:id="418" w:name="_Toc144343561"/>
      <w:bookmarkStart w:id="419" w:name="_Toc145803871"/>
      <w:bookmarkStart w:id="420" w:name="_Toc147624243"/>
      <w:bookmarkStart w:id="421" w:name="_Toc147708185"/>
      <w:bookmarkStart w:id="422" w:name="_Toc137328874"/>
      <w:bookmarkStart w:id="423" w:name="_Toc137329127"/>
      <w:bookmarkStart w:id="424" w:name="_Toc137329379"/>
      <w:bookmarkStart w:id="425" w:name="_Toc144343562"/>
      <w:bookmarkStart w:id="426" w:name="_Toc145803872"/>
      <w:bookmarkStart w:id="427" w:name="_Toc147624244"/>
      <w:bookmarkStart w:id="428" w:name="_Toc147708186"/>
      <w:bookmarkStart w:id="429" w:name="_Toc137328877"/>
      <w:bookmarkStart w:id="430" w:name="_Toc137329130"/>
      <w:bookmarkStart w:id="431" w:name="_Toc137329382"/>
      <w:bookmarkStart w:id="432" w:name="_Toc137328878"/>
      <w:bookmarkStart w:id="433" w:name="_Toc137329131"/>
      <w:bookmarkStart w:id="434" w:name="_Toc137329383"/>
      <w:bookmarkStart w:id="435" w:name="_Toc137328879"/>
      <w:bookmarkStart w:id="436" w:name="_Toc137329132"/>
      <w:bookmarkStart w:id="437" w:name="_Toc137329384"/>
      <w:bookmarkStart w:id="438" w:name="_Toc137328883"/>
      <w:bookmarkStart w:id="439" w:name="_Toc137329136"/>
      <w:bookmarkStart w:id="440" w:name="_Toc137329388"/>
      <w:bookmarkStart w:id="441" w:name="_Toc137328884"/>
      <w:bookmarkStart w:id="442" w:name="_Toc137329137"/>
      <w:bookmarkStart w:id="443" w:name="_Toc137329389"/>
      <w:bookmarkStart w:id="444" w:name="_Toc137328885"/>
      <w:bookmarkStart w:id="445" w:name="_Toc137329138"/>
      <w:bookmarkStart w:id="446" w:name="_Toc137329390"/>
      <w:bookmarkStart w:id="447" w:name="_Toc137328886"/>
      <w:bookmarkStart w:id="448" w:name="_Toc137329139"/>
      <w:bookmarkStart w:id="449" w:name="_Toc137329391"/>
      <w:bookmarkStart w:id="450" w:name="_Toc137328887"/>
      <w:bookmarkStart w:id="451" w:name="_Toc137329140"/>
      <w:bookmarkStart w:id="452" w:name="_Toc137329392"/>
      <w:bookmarkStart w:id="453" w:name="_Toc137328888"/>
      <w:bookmarkStart w:id="454" w:name="_Toc137329141"/>
      <w:bookmarkStart w:id="455" w:name="_Toc137329393"/>
      <w:bookmarkStart w:id="456" w:name="_Toc137328889"/>
      <w:bookmarkStart w:id="457" w:name="_Toc137329142"/>
      <w:bookmarkStart w:id="458" w:name="_Toc137329394"/>
      <w:bookmarkStart w:id="459" w:name="_Toc137328890"/>
      <w:bookmarkStart w:id="460" w:name="_Toc137329143"/>
      <w:bookmarkStart w:id="461" w:name="_Toc137329395"/>
      <w:bookmarkStart w:id="462" w:name="_Toc137328891"/>
      <w:bookmarkStart w:id="463" w:name="_Toc137329144"/>
      <w:bookmarkStart w:id="464" w:name="_Toc137329396"/>
      <w:bookmarkStart w:id="465" w:name="_Toc137328892"/>
      <w:bookmarkStart w:id="466" w:name="_Toc137329145"/>
      <w:bookmarkStart w:id="467" w:name="_Toc137329397"/>
      <w:bookmarkStart w:id="468" w:name="_Toc137328893"/>
      <w:bookmarkStart w:id="469" w:name="_Toc137329146"/>
      <w:bookmarkStart w:id="470" w:name="_Toc137329398"/>
      <w:bookmarkStart w:id="471" w:name="_Toc137328894"/>
      <w:bookmarkStart w:id="472" w:name="_Toc137329147"/>
      <w:bookmarkStart w:id="473" w:name="_Toc137329399"/>
      <w:bookmarkStart w:id="474" w:name="_Toc137328895"/>
      <w:bookmarkStart w:id="475" w:name="_Toc137329148"/>
      <w:bookmarkStart w:id="476" w:name="_Toc137329400"/>
      <w:bookmarkStart w:id="477" w:name="_Toc137328896"/>
      <w:bookmarkStart w:id="478" w:name="_Toc137329149"/>
      <w:bookmarkStart w:id="479" w:name="_Toc137329401"/>
      <w:bookmarkStart w:id="480" w:name="_Toc137328897"/>
      <w:bookmarkStart w:id="481" w:name="_Toc137329150"/>
      <w:bookmarkStart w:id="482" w:name="_Toc137329402"/>
      <w:bookmarkStart w:id="483" w:name="_Toc137328898"/>
      <w:bookmarkStart w:id="484" w:name="_Toc137329151"/>
      <w:bookmarkStart w:id="485" w:name="_Toc137329403"/>
      <w:bookmarkStart w:id="486" w:name="_Toc137328899"/>
      <w:bookmarkStart w:id="487" w:name="_Toc137329152"/>
      <w:bookmarkStart w:id="488" w:name="_Toc137329404"/>
      <w:bookmarkStart w:id="489" w:name="_Toc137328900"/>
      <w:bookmarkStart w:id="490" w:name="_Toc137329153"/>
      <w:bookmarkStart w:id="491" w:name="_Toc137329405"/>
      <w:bookmarkStart w:id="492" w:name="_Toc137328901"/>
      <w:bookmarkStart w:id="493" w:name="_Toc137329154"/>
      <w:bookmarkStart w:id="494" w:name="_Toc137329406"/>
      <w:bookmarkStart w:id="495" w:name="_Toc137328902"/>
      <w:bookmarkStart w:id="496" w:name="_Toc137329155"/>
      <w:bookmarkStart w:id="497" w:name="_Toc137329407"/>
      <w:bookmarkStart w:id="498" w:name="_Toc137328903"/>
      <w:bookmarkStart w:id="499" w:name="_Toc137329156"/>
      <w:bookmarkStart w:id="500" w:name="_Toc137329408"/>
      <w:bookmarkStart w:id="501" w:name="_Toc137328904"/>
      <w:bookmarkStart w:id="502" w:name="_Toc137329157"/>
      <w:bookmarkStart w:id="503" w:name="_Toc137329409"/>
      <w:bookmarkStart w:id="504" w:name="_Toc137328905"/>
      <w:bookmarkStart w:id="505" w:name="_Toc137329158"/>
      <w:bookmarkStart w:id="506" w:name="_Toc137329410"/>
      <w:bookmarkStart w:id="507" w:name="_Toc137328906"/>
      <w:bookmarkStart w:id="508" w:name="_Toc137329159"/>
      <w:bookmarkStart w:id="509" w:name="_Toc137329411"/>
      <w:bookmarkStart w:id="510" w:name="_Toc137328907"/>
      <w:bookmarkStart w:id="511" w:name="_Toc137329160"/>
      <w:bookmarkStart w:id="512" w:name="_Toc137329412"/>
      <w:bookmarkStart w:id="513" w:name="_Toc137328908"/>
      <w:bookmarkStart w:id="514" w:name="_Toc137329161"/>
      <w:bookmarkStart w:id="515" w:name="_Toc137329413"/>
      <w:bookmarkStart w:id="516" w:name="_Toc137328909"/>
      <w:bookmarkStart w:id="517" w:name="_Toc137329162"/>
      <w:bookmarkStart w:id="518" w:name="_Toc137329414"/>
      <w:bookmarkStart w:id="519" w:name="_Toc137328910"/>
      <w:bookmarkStart w:id="520" w:name="_Toc137329163"/>
      <w:bookmarkStart w:id="521" w:name="_Toc137329415"/>
      <w:bookmarkStart w:id="522" w:name="_Toc137328911"/>
      <w:bookmarkStart w:id="523" w:name="_Toc137329164"/>
      <w:bookmarkStart w:id="524" w:name="_Toc137329416"/>
      <w:bookmarkStart w:id="525" w:name="_Toc137328912"/>
      <w:bookmarkStart w:id="526" w:name="_Toc137329165"/>
      <w:bookmarkStart w:id="527" w:name="_Toc137329417"/>
      <w:bookmarkStart w:id="528" w:name="_Toc137328913"/>
      <w:bookmarkStart w:id="529" w:name="_Toc137329166"/>
      <w:bookmarkStart w:id="530" w:name="_Toc137329418"/>
      <w:bookmarkStart w:id="531" w:name="_Toc137328914"/>
      <w:bookmarkStart w:id="532" w:name="_Toc137329167"/>
      <w:bookmarkStart w:id="533" w:name="_Toc137329419"/>
      <w:bookmarkStart w:id="534" w:name="_Toc137328915"/>
      <w:bookmarkStart w:id="535" w:name="_Toc137329168"/>
      <w:bookmarkStart w:id="536" w:name="_Toc137329420"/>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rPr>
          <w:rFonts w:ascii="Times New Roman" w:hAnsi="Times New Roman" w:cs="Times New Roman"/>
          <w:sz w:val="24"/>
          <w:szCs w:val="28"/>
        </w:rPr>
        <w:t>8</w:t>
      </w:r>
      <w:r w:rsidR="00E174B1" w:rsidRPr="0078573E">
        <w:rPr>
          <w:rFonts w:ascii="Times New Roman" w:hAnsi="Times New Roman" w:cs="Times New Roman"/>
          <w:sz w:val="24"/>
          <w:szCs w:val="28"/>
        </w:rPr>
        <w:t xml:space="preserve">- </w:t>
      </w:r>
      <w:r w:rsidR="008C254A">
        <w:rPr>
          <w:rFonts w:ascii="Times New Roman" w:hAnsi="Times New Roman" w:cs="Times New Roman"/>
          <w:sz w:val="24"/>
          <w:szCs w:val="28"/>
        </w:rPr>
        <w:t xml:space="preserve">Possible BS-MS </w:t>
      </w:r>
      <w:r w:rsidR="0037020F">
        <w:rPr>
          <w:rFonts w:ascii="Times New Roman" w:hAnsi="Times New Roman" w:cs="Times New Roman"/>
          <w:sz w:val="24"/>
          <w:szCs w:val="28"/>
        </w:rPr>
        <w:t>Combinations</w:t>
      </w:r>
    </w:p>
    <w:p w:rsidR="001D0E68" w:rsidRDefault="0037020F" w:rsidP="001D0E68">
      <w:pPr>
        <w:jc w:val="both"/>
      </w:pPr>
      <w:r>
        <w:t>Students</w:t>
      </w:r>
      <w:r w:rsidR="001D0E68">
        <w:t xml:space="preserve"> can choose to take their MS in either their disciplinary BS major, or in one of interdisciplinary master programs currently available to the engineering graduates, namely: Material Science and Engineering, Water Resources, and Environmental Sciences. </w:t>
      </w:r>
    </w:p>
    <w:p w:rsidR="001D0E68" w:rsidRDefault="001D0E68" w:rsidP="001D0E68">
      <w:pPr>
        <w:jc w:val="both"/>
      </w:pPr>
    </w:p>
    <w:p w:rsidR="00E174B1" w:rsidRPr="0078573E" w:rsidRDefault="00E174B1" w:rsidP="001D0E68">
      <w:pPr>
        <w:jc w:val="both"/>
      </w:pPr>
      <w:r w:rsidRPr="0078573E">
        <w:t xml:space="preserve">The following matrix shows the possible MS specializations currently available for the </w:t>
      </w:r>
      <w:r w:rsidR="002702F0" w:rsidRPr="0078573E">
        <w:t xml:space="preserve">B.Sc. </w:t>
      </w:r>
      <w:r w:rsidRPr="0078573E">
        <w:t xml:space="preserve">engineering </w:t>
      </w:r>
      <w:r w:rsidR="008C254A">
        <w:t>graduates</w:t>
      </w:r>
      <w:r w:rsidRPr="0078573E">
        <w:t xml:space="preserve"> which are </w:t>
      </w:r>
      <w:r w:rsidR="0078573E">
        <w:t xml:space="preserve">to become </w:t>
      </w:r>
      <w:r w:rsidRPr="0078573E">
        <w:t xml:space="preserve">available in the BS-MS option. </w:t>
      </w:r>
    </w:p>
    <w:p w:rsidR="00E174B1" w:rsidRPr="0078573E" w:rsidRDefault="00E174B1" w:rsidP="00E174B1"/>
    <w:tbl>
      <w:tblPr>
        <w:tblStyle w:val="TableGrid"/>
        <w:tblW w:w="0" w:type="auto"/>
        <w:tblLook w:val="04A0"/>
      </w:tblPr>
      <w:tblGrid>
        <w:gridCol w:w="4068"/>
        <w:gridCol w:w="4788"/>
      </w:tblGrid>
      <w:tr w:rsidR="00E174B1" w:rsidRPr="0078573E" w:rsidTr="008C254A">
        <w:tc>
          <w:tcPr>
            <w:tcW w:w="4068" w:type="dxa"/>
          </w:tcPr>
          <w:p w:rsidR="00E174B1" w:rsidRPr="0078573E" w:rsidRDefault="00E174B1" w:rsidP="00E174B1">
            <w:pPr>
              <w:rPr>
                <w:b/>
              </w:rPr>
            </w:pPr>
            <w:r w:rsidRPr="0078573E">
              <w:rPr>
                <w:b/>
              </w:rPr>
              <w:t>Undergraduate Program</w:t>
            </w:r>
          </w:p>
        </w:tc>
        <w:tc>
          <w:tcPr>
            <w:tcW w:w="4788" w:type="dxa"/>
          </w:tcPr>
          <w:p w:rsidR="00E174B1" w:rsidRPr="0078573E" w:rsidRDefault="00E174B1" w:rsidP="00E174B1">
            <w:pPr>
              <w:rPr>
                <w:b/>
              </w:rPr>
            </w:pPr>
            <w:r w:rsidRPr="0078573E">
              <w:rPr>
                <w:b/>
              </w:rPr>
              <w:t>Graduate Programs Eligibility</w:t>
            </w:r>
          </w:p>
        </w:tc>
      </w:tr>
      <w:tr w:rsidR="00E174B1" w:rsidRPr="0078573E" w:rsidTr="008C254A">
        <w:tc>
          <w:tcPr>
            <w:tcW w:w="4068" w:type="dxa"/>
          </w:tcPr>
          <w:p w:rsidR="00E174B1" w:rsidRPr="0078573E" w:rsidRDefault="00E174B1" w:rsidP="00E174B1">
            <w:r w:rsidRPr="0078573E">
              <w:t>B.Sc. in Architectural Engineering</w:t>
            </w:r>
          </w:p>
        </w:tc>
        <w:tc>
          <w:tcPr>
            <w:tcW w:w="4788" w:type="dxa"/>
          </w:tcPr>
          <w:p w:rsidR="00E174B1" w:rsidRPr="0078573E" w:rsidRDefault="00E174B1" w:rsidP="00C33A3E">
            <w:r w:rsidRPr="0078573E">
              <w:t>M.Sc. in Architectural Engineering, M.Sc. in Environmental Sciences, M.Sc. in Materials Science and Engineering, M.Sc. in Water Resources</w:t>
            </w:r>
          </w:p>
        </w:tc>
      </w:tr>
      <w:tr w:rsidR="00E174B1" w:rsidRPr="0078573E" w:rsidTr="008C254A">
        <w:tc>
          <w:tcPr>
            <w:tcW w:w="4068" w:type="dxa"/>
          </w:tcPr>
          <w:p w:rsidR="00E174B1" w:rsidRPr="0078573E" w:rsidRDefault="00E174B1" w:rsidP="00E174B1">
            <w:r w:rsidRPr="0078573E">
              <w:lastRenderedPageBreak/>
              <w:t>B.Sc. in Chemical Engineering</w:t>
            </w:r>
          </w:p>
        </w:tc>
        <w:tc>
          <w:tcPr>
            <w:tcW w:w="4788" w:type="dxa"/>
          </w:tcPr>
          <w:p w:rsidR="00E174B1" w:rsidRPr="0078573E" w:rsidRDefault="00E174B1" w:rsidP="00C33A3E">
            <w:r w:rsidRPr="0078573E">
              <w:t>M.Sc. in Chemical Engineering, M.Sc. in Environmental Sciences, M.Sc. in Materials Science and Engineering, M.Sc. in Water Resources</w:t>
            </w:r>
          </w:p>
        </w:tc>
      </w:tr>
      <w:tr w:rsidR="00E174B1" w:rsidRPr="0078573E" w:rsidTr="008C254A">
        <w:tc>
          <w:tcPr>
            <w:tcW w:w="4068" w:type="dxa"/>
          </w:tcPr>
          <w:p w:rsidR="00E174B1" w:rsidRPr="0078573E" w:rsidRDefault="00E174B1" w:rsidP="00E174B1">
            <w:r w:rsidRPr="0078573E">
              <w:t>B.Sc. in Civil Engineering</w:t>
            </w:r>
          </w:p>
        </w:tc>
        <w:tc>
          <w:tcPr>
            <w:tcW w:w="4788" w:type="dxa"/>
          </w:tcPr>
          <w:p w:rsidR="00E174B1" w:rsidRPr="0078573E" w:rsidRDefault="00E174B1" w:rsidP="00C33A3E">
            <w:r w:rsidRPr="0078573E">
              <w:t>M.Sc. in Civil Engineering, M.Sc. in Environmental Sciences, M.Sc. in Materials Science and Engineering, M.Sc. in Water Resources</w:t>
            </w:r>
          </w:p>
        </w:tc>
      </w:tr>
      <w:tr w:rsidR="00E174B1" w:rsidRPr="0078573E" w:rsidTr="008C254A">
        <w:tc>
          <w:tcPr>
            <w:tcW w:w="4068" w:type="dxa"/>
          </w:tcPr>
          <w:p w:rsidR="00E174B1" w:rsidRPr="0078573E" w:rsidRDefault="00E174B1" w:rsidP="00E174B1">
            <w:r w:rsidRPr="0078573E">
              <w:t>B.Sc. in Communications Engineering</w:t>
            </w:r>
          </w:p>
        </w:tc>
        <w:tc>
          <w:tcPr>
            <w:tcW w:w="4788" w:type="dxa"/>
          </w:tcPr>
          <w:p w:rsidR="00E174B1" w:rsidRPr="0078573E" w:rsidRDefault="00E174B1" w:rsidP="00C33A3E">
            <w:r w:rsidRPr="0078573E">
              <w:t>M.Sc. in Electrical Engineering, M.Sc. in Environmental Sciences, M.Sc. in Materials Science and Engineering, M.Sc. in Water Resources</w:t>
            </w:r>
          </w:p>
        </w:tc>
      </w:tr>
      <w:tr w:rsidR="00E174B1" w:rsidRPr="0078573E" w:rsidTr="008C254A">
        <w:tc>
          <w:tcPr>
            <w:tcW w:w="4068" w:type="dxa"/>
          </w:tcPr>
          <w:p w:rsidR="00E174B1" w:rsidRPr="0078573E" w:rsidRDefault="00E174B1" w:rsidP="00EA2DF3">
            <w:r w:rsidRPr="0078573E">
              <w:t xml:space="preserve">B.Sc. in </w:t>
            </w:r>
            <w:r w:rsidR="00EA2DF3" w:rsidRPr="0078573E">
              <w:t>Electrical</w:t>
            </w:r>
            <w:r w:rsidRPr="0078573E">
              <w:t xml:space="preserve"> Engineering</w:t>
            </w:r>
          </w:p>
        </w:tc>
        <w:tc>
          <w:tcPr>
            <w:tcW w:w="4788" w:type="dxa"/>
          </w:tcPr>
          <w:p w:rsidR="00E174B1" w:rsidRPr="0078573E" w:rsidRDefault="00E174B1" w:rsidP="00C33A3E">
            <w:r w:rsidRPr="0078573E">
              <w:t xml:space="preserve">M.Sc. in </w:t>
            </w:r>
            <w:r w:rsidR="00EA2DF3" w:rsidRPr="0078573E">
              <w:t xml:space="preserve">Electrical </w:t>
            </w:r>
            <w:r w:rsidRPr="0078573E">
              <w:t>Engineering, M.Sc. in Environmental Sciences, M.Sc. in Materials Science and Engineering, M.Sc. in Water Resources</w:t>
            </w:r>
          </w:p>
        </w:tc>
      </w:tr>
      <w:tr w:rsidR="00E174B1" w:rsidRPr="0078573E" w:rsidTr="008C254A">
        <w:tc>
          <w:tcPr>
            <w:tcW w:w="4068" w:type="dxa"/>
          </w:tcPr>
          <w:p w:rsidR="00E174B1" w:rsidRPr="0078573E" w:rsidRDefault="00E174B1" w:rsidP="00EA2DF3">
            <w:r w:rsidRPr="0078573E">
              <w:t xml:space="preserve">B.Sc. in </w:t>
            </w:r>
            <w:r w:rsidR="00EA2DF3" w:rsidRPr="0078573E">
              <w:t>Mechanical</w:t>
            </w:r>
            <w:r w:rsidRPr="0078573E">
              <w:t xml:space="preserve"> Engineering</w:t>
            </w:r>
          </w:p>
        </w:tc>
        <w:tc>
          <w:tcPr>
            <w:tcW w:w="4788" w:type="dxa"/>
          </w:tcPr>
          <w:p w:rsidR="00E174B1" w:rsidRPr="0078573E" w:rsidRDefault="00E174B1" w:rsidP="00C33A3E">
            <w:r w:rsidRPr="0078573E">
              <w:t xml:space="preserve">M.Sc. in </w:t>
            </w:r>
            <w:r w:rsidR="00EA2DF3" w:rsidRPr="0078573E">
              <w:t xml:space="preserve">Mechanical </w:t>
            </w:r>
            <w:r w:rsidRPr="0078573E">
              <w:t>Engineering, M.Sc. in Environmental Sciences, M.Sc. in Materials Science and Engineering, M.Sc. in Water Resources</w:t>
            </w:r>
          </w:p>
        </w:tc>
      </w:tr>
      <w:tr w:rsidR="00E174B1" w:rsidRPr="0078573E" w:rsidTr="008C254A">
        <w:tc>
          <w:tcPr>
            <w:tcW w:w="4068" w:type="dxa"/>
          </w:tcPr>
          <w:p w:rsidR="00E174B1" w:rsidRPr="0078573E" w:rsidRDefault="00E174B1" w:rsidP="00EA2DF3">
            <w:r w:rsidRPr="0078573E">
              <w:t xml:space="preserve">B.Sc. in </w:t>
            </w:r>
            <w:r w:rsidR="00EA2DF3" w:rsidRPr="0078573E">
              <w:t>Petroleum</w:t>
            </w:r>
            <w:r w:rsidRPr="0078573E">
              <w:t xml:space="preserve"> Engineering</w:t>
            </w:r>
          </w:p>
        </w:tc>
        <w:tc>
          <w:tcPr>
            <w:tcW w:w="4788" w:type="dxa"/>
          </w:tcPr>
          <w:p w:rsidR="00E174B1" w:rsidRPr="0078573E" w:rsidRDefault="00E174B1" w:rsidP="00C33A3E">
            <w:r w:rsidRPr="0078573E">
              <w:t xml:space="preserve">M.Sc. in </w:t>
            </w:r>
            <w:r w:rsidR="00EA2DF3" w:rsidRPr="0078573E">
              <w:t xml:space="preserve">Petroleum </w:t>
            </w:r>
            <w:r w:rsidRPr="0078573E">
              <w:t>Engineering, M.Sc. in Environmental Sciences, M.Sc. in Materials Science and Engineering, M.Sc. in Water Resources</w:t>
            </w:r>
          </w:p>
        </w:tc>
      </w:tr>
    </w:tbl>
    <w:p w:rsidR="00E174B1" w:rsidRDefault="00E174B1" w:rsidP="00E174B1"/>
    <w:p w:rsidR="005A7879" w:rsidRDefault="005A7879" w:rsidP="00E174B1">
      <w:pPr>
        <w:rPr>
          <w:b/>
        </w:rPr>
      </w:pPr>
    </w:p>
    <w:p w:rsidR="00B80E66" w:rsidRPr="00B80E66" w:rsidRDefault="00B80E66" w:rsidP="00E174B1"/>
    <w:sectPr w:rsidR="00B80E66" w:rsidRPr="00B80E66" w:rsidSect="003B12DD">
      <w:type w:val="continuous"/>
      <w:pgSz w:w="12240" w:h="15840" w:code="1"/>
      <w:pgMar w:top="1440" w:right="1800" w:bottom="1440" w:left="1800"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73AF" w:rsidRDefault="007873AF">
      <w:r>
        <w:separator/>
      </w:r>
    </w:p>
  </w:endnote>
  <w:endnote w:type="continuationSeparator" w:id="0">
    <w:p w:rsidR="007873AF" w:rsidRDefault="007873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Simplified Arabic">
    <w:panose1 w:val="02010000000000000000"/>
    <w:charset w:val="B2"/>
    <w:family w:val="auto"/>
    <w:pitch w:val="variable"/>
    <w:sig w:usb0="00002001" w:usb1="00000000" w:usb2="00000000" w:usb3="00000000" w:csb0="00000040" w:csb1="00000000"/>
  </w:font>
  <w:font w:name="Verdana">
    <w:panose1 w:val="020B0604030504040204"/>
    <w:charset w:val="00"/>
    <w:family w:val="swiss"/>
    <w:pitch w:val="variable"/>
    <w:sig w:usb0="20000287" w:usb1="00000000"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3AF" w:rsidRDefault="00B72BF4">
    <w:pPr>
      <w:pStyle w:val="Footer"/>
      <w:framePr w:wrap="around" w:vAnchor="text" w:hAnchor="margin" w:xAlign="right" w:y="1"/>
      <w:jc w:val="right"/>
      <w:rPr>
        <w:rStyle w:val="PageNumber"/>
      </w:rPr>
    </w:pPr>
    <w:r>
      <w:rPr>
        <w:rStyle w:val="PageNumber"/>
      </w:rPr>
      <w:fldChar w:fldCharType="begin"/>
    </w:r>
    <w:r w:rsidR="007873AF">
      <w:rPr>
        <w:rStyle w:val="PageNumber"/>
      </w:rPr>
      <w:instrText xml:space="preserve">PAGE  </w:instrText>
    </w:r>
    <w:r>
      <w:rPr>
        <w:rStyle w:val="PageNumber"/>
      </w:rPr>
      <w:fldChar w:fldCharType="end"/>
    </w:r>
  </w:p>
  <w:p w:rsidR="007873AF" w:rsidRDefault="007873AF">
    <w:pPr>
      <w:pStyle w:val="Footer"/>
      <w:ind w:right="360"/>
      <w:jc w:val="right"/>
      <w:rPr>
        <w:rt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0332348"/>
      <w:docPartObj>
        <w:docPartGallery w:val="Page Numbers (Bottom of Page)"/>
        <w:docPartUnique/>
      </w:docPartObj>
    </w:sdtPr>
    <w:sdtContent>
      <w:p w:rsidR="007873AF" w:rsidRDefault="00B72BF4">
        <w:pPr>
          <w:pStyle w:val="Footer"/>
          <w:jc w:val="center"/>
        </w:pPr>
        <w:fldSimple w:instr=" PAGE   \* MERGEFORMAT ">
          <w:r w:rsidR="00A41A88">
            <w:rPr>
              <w:noProof/>
            </w:rPr>
            <w:t>1</w:t>
          </w:r>
        </w:fldSimple>
        <w:r w:rsidR="007873AF">
          <w:t>/5</w:t>
        </w:r>
      </w:p>
    </w:sdtContent>
  </w:sdt>
  <w:p w:rsidR="007873AF" w:rsidRDefault="007873AF">
    <w:pPr>
      <w:pStyle w:val="Footer"/>
      <w:ind w:right="360"/>
      <w:jc w:val="right"/>
      <w:rPr>
        <w:rt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73AF" w:rsidRDefault="007873AF">
      <w:r>
        <w:separator/>
      </w:r>
    </w:p>
  </w:footnote>
  <w:footnote w:type="continuationSeparator" w:id="0">
    <w:p w:rsidR="007873AF" w:rsidRDefault="007873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3AF" w:rsidRDefault="007873AF" w:rsidP="005812A6">
    <w:pPr>
      <w:pStyle w:val="Header"/>
    </w:pPr>
    <w:r w:rsidRPr="005812A6">
      <w:rPr>
        <w:noProof/>
      </w:rPr>
      <w:drawing>
        <wp:anchor distT="0" distB="0" distL="114300" distR="114300" simplePos="0" relativeHeight="251662336" behindDoc="1" locked="0" layoutInCell="1" allowOverlap="1">
          <wp:simplePos x="0" y="0"/>
          <wp:positionH relativeFrom="column">
            <wp:posOffset>-594995</wp:posOffset>
          </wp:positionH>
          <wp:positionV relativeFrom="paragraph">
            <wp:posOffset>-91440</wp:posOffset>
          </wp:positionV>
          <wp:extent cx="2213610" cy="434340"/>
          <wp:effectExtent l="19050" t="0" r="0" b="0"/>
          <wp:wrapTight wrapText="bothSides">
            <wp:wrapPolygon edited="0">
              <wp:start x="-186" y="947"/>
              <wp:lineTo x="0" y="19895"/>
              <wp:lineTo x="4275" y="20842"/>
              <wp:lineTo x="14313" y="20842"/>
              <wp:lineTo x="21377" y="20842"/>
              <wp:lineTo x="21563" y="17053"/>
              <wp:lineTo x="21563" y="15158"/>
              <wp:lineTo x="20262" y="947"/>
              <wp:lineTo x="-186" y="947"/>
            </wp:wrapPolygon>
          </wp:wrapTight>
          <wp:docPr id="3" name="Picture 2" descr="http://www.uaeu.ac.ae/uits/services/web_downloads/logos/coe_logo.png"/>
          <wp:cNvGraphicFramePr/>
          <a:graphic xmlns:a="http://schemas.openxmlformats.org/drawingml/2006/main">
            <a:graphicData uri="http://schemas.openxmlformats.org/drawingml/2006/picture">
              <pic:pic xmlns:pic="http://schemas.openxmlformats.org/drawingml/2006/picture">
                <pic:nvPicPr>
                  <pic:cNvPr id="1027" name="Picture 2" descr="http://www.uaeu.ac.ae/uits/services/web_downloads/logos/coe_logo.png"/>
                  <pic:cNvPicPr>
                    <a:picLocks noChangeAspect="1" noChangeArrowheads="1"/>
                  </pic:cNvPicPr>
                </pic:nvPicPr>
                <pic:blipFill>
                  <a:blip r:embed="rId1" cstate="print"/>
                  <a:srcRect/>
                  <a:stretch>
                    <a:fillRect/>
                  </a:stretch>
                </pic:blipFill>
                <pic:spPr bwMode="auto">
                  <a:xfrm>
                    <a:off x="0" y="0"/>
                    <a:ext cx="2213610" cy="434340"/>
                  </a:xfrm>
                  <a:prstGeom prst="rect">
                    <a:avLst/>
                  </a:prstGeom>
                  <a:noFill/>
                  <a:ln w="9525">
                    <a:noFill/>
                    <a:miter lim="800000"/>
                    <a:headEnd/>
                    <a:tailEnd/>
                  </a:ln>
                </pic:spPr>
              </pic:pic>
            </a:graphicData>
          </a:graphic>
        </wp:anchor>
      </w:drawing>
    </w:r>
    <w:r>
      <w:ptab w:relativeTo="margin" w:alignment="center" w:leader="none"/>
    </w:r>
    <w:r>
      <w:ptab w:relativeTo="margin" w:alignment="right" w:leader="none"/>
    </w:r>
    <w:r w:rsidRPr="00634738">
      <w:rPr>
        <w:noProof/>
      </w:rPr>
      <w:drawing>
        <wp:anchor distT="0" distB="0" distL="114300" distR="114300" simplePos="0" relativeHeight="251661312" behindDoc="0" locked="0" layoutInCell="1" allowOverlap="1">
          <wp:simplePos x="0" y="0"/>
          <wp:positionH relativeFrom="column">
            <wp:posOffset>3893185</wp:posOffset>
          </wp:positionH>
          <wp:positionV relativeFrom="paragraph">
            <wp:posOffset>-114300</wp:posOffset>
          </wp:positionV>
          <wp:extent cx="2238375" cy="356235"/>
          <wp:effectExtent l="0" t="0" r="0" b="5715"/>
          <wp:wrapThrough wrapText="bothSides">
            <wp:wrapPolygon edited="0">
              <wp:start x="0" y="0"/>
              <wp:lineTo x="0" y="20791"/>
              <wp:lineTo x="21336" y="20791"/>
              <wp:lineTo x="21336" y="0"/>
              <wp:lineTo x="0" y="0"/>
            </wp:wrapPolygon>
          </wp:wrapThrough>
          <wp:docPr id="5" name="Picture 1" descr="UAEU Signature L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EU Signature L CMYK.jpg"/>
                  <pic:cNvPicPr/>
                </pic:nvPicPr>
                <pic:blipFill>
                  <a:blip r:embed="rId2" cstate="print"/>
                  <a:stretch>
                    <a:fillRect/>
                  </a:stretch>
                </pic:blipFill>
                <pic:spPr>
                  <a:xfrm>
                    <a:off x="0" y="0"/>
                    <a:ext cx="2237105" cy="35623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50C74"/>
    <w:multiLevelType w:val="hybridMultilevel"/>
    <w:tmpl w:val="FBDCE45C"/>
    <w:lvl w:ilvl="0" w:tplc="934E99E2">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DA0FA2"/>
    <w:multiLevelType w:val="multilevel"/>
    <w:tmpl w:val="D82EE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BB60ED"/>
    <w:multiLevelType w:val="multilevel"/>
    <w:tmpl w:val="65C48B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14C5549"/>
    <w:multiLevelType w:val="hybridMultilevel"/>
    <w:tmpl w:val="3D4848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0152CE"/>
    <w:multiLevelType w:val="multilevel"/>
    <w:tmpl w:val="C3E0F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937717"/>
    <w:multiLevelType w:val="hybridMultilevel"/>
    <w:tmpl w:val="114AAF2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41D1941"/>
    <w:multiLevelType w:val="hybridMultilevel"/>
    <w:tmpl w:val="1916CA9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4F50D0C"/>
    <w:multiLevelType w:val="hybridMultilevel"/>
    <w:tmpl w:val="585ACD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7BA469D"/>
    <w:multiLevelType w:val="hybridMultilevel"/>
    <w:tmpl w:val="7BFE4E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ED5514C"/>
    <w:multiLevelType w:val="multilevel"/>
    <w:tmpl w:val="D82EE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C57F20"/>
    <w:multiLevelType w:val="hybridMultilevel"/>
    <w:tmpl w:val="928218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73243C1"/>
    <w:multiLevelType w:val="hybridMultilevel"/>
    <w:tmpl w:val="E03C1ED0"/>
    <w:lvl w:ilvl="0" w:tplc="FC865E2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781DF0"/>
    <w:multiLevelType w:val="hybridMultilevel"/>
    <w:tmpl w:val="BD002864"/>
    <w:lvl w:ilvl="0" w:tplc="DDD60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081676"/>
    <w:multiLevelType w:val="multilevel"/>
    <w:tmpl w:val="04090025"/>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1260"/>
        </w:tabs>
        <w:ind w:left="126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4">
    <w:nsid w:val="580E4CEF"/>
    <w:multiLevelType w:val="hybridMultilevel"/>
    <w:tmpl w:val="0C883178"/>
    <w:lvl w:ilvl="0" w:tplc="85488050">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2BF0FA9"/>
    <w:multiLevelType w:val="hybridMultilevel"/>
    <w:tmpl w:val="84E0EFF8"/>
    <w:lvl w:ilvl="0" w:tplc="CC7890E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53461F"/>
    <w:multiLevelType w:val="hybridMultilevel"/>
    <w:tmpl w:val="C546A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7C2C46"/>
    <w:multiLevelType w:val="hybridMultilevel"/>
    <w:tmpl w:val="EBE65698"/>
    <w:lvl w:ilvl="0" w:tplc="58E81D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217226F"/>
    <w:multiLevelType w:val="hybridMultilevel"/>
    <w:tmpl w:val="76EA7D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9EF273B"/>
    <w:multiLevelType w:val="hybridMultilevel"/>
    <w:tmpl w:val="825EEE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B6536F7"/>
    <w:multiLevelType w:val="multilevel"/>
    <w:tmpl w:val="A372E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6"/>
  </w:num>
  <w:num w:numId="3">
    <w:abstractNumId w:val="5"/>
  </w:num>
  <w:num w:numId="4">
    <w:abstractNumId w:val="13"/>
  </w:num>
  <w:num w:numId="5">
    <w:abstractNumId w:val="3"/>
  </w:num>
  <w:num w:numId="6">
    <w:abstractNumId w:val="16"/>
  </w:num>
  <w:num w:numId="7">
    <w:abstractNumId w:val="8"/>
  </w:num>
  <w:num w:numId="8">
    <w:abstractNumId w:val="4"/>
  </w:num>
  <w:num w:numId="9">
    <w:abstractNumId w:val="18"/>
  </w:num>
  <w:num w:numId="10">
    <w:abstractNumId w:val="1"/>
  </w:num>
  <w:num w:numId="11">
    <w:abstractNumId w:val="9"/>
  </w:num>
  <w:num w:numId="12">
    <w:abstractNumId w:val="10"/>
  </w:num>
  <w:num w:numId="13">
    <w:abstractNumId w:val="19"/>
  </w:num>
  <w:num w:numId="14">
    <w:abstractNumId w:val="7"/>
  </w:num>
  <w:num w:numId="15">
    <w:abstractNumId w:val="2"/>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13"/>
  </w:num>
  <w:num w:numId="33">
    <w:abstractNumId w:val="15"/>
  </w:num>
  <w:num w:numId="34">
    <w:abstractNumId w:val="13"/>
  </w:num>
  <w:num w:numId="35">
    <w:abstractNumId w:val="13"/>
  </w:num>
  <w:num w:numId="36">
    <w:abstractNumId w:val="13"/>
  </w:num>
  <w:num w:numId="37">
    <w:abstractNumId w:val="14"/>
  </w:num>
  <w:num w:numId="38">
    <w:abstractNumId w:val="13"/>
  </w:num>
  <w:num w:numId="39">
    <w:abstractNumId w:val="13"/>
  </w:num>
  <w:num w:numId="40">
    <w:abstractNumId w:val="12"/>
  </w:num>
  <w:num w:numId="41">
    <w:abstractNumId w:val="11"/>
  </w:num>
  <w:num w:numId="42">
    <w:abstractNumId w:val="0"/>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trackRevisions/>
  <w:doNotTrackMoves/>
  <w:defaultTabStop w:val="720"/>
  <w:drawingGridHorizontalSpacing w:val="120"/>
  <w:displayHorizontalDrawingGridEvery w:val="2"/>
  <w:characterSpacingControl w:val="doNotCompress"/>
  <w:hdrShapeDefaults>
    <o:shapedefaults v:ext="edit" spidmax="58369"/>
  </w:hdrShapeDefaults>
  <w:footnotePr>
    <w:footnote w:id="-1"/>
    <w:footnote w:id="0"/>
  </w:footnotePr>
  <w:endnotePr>
    <w:endnote w:id="-1"/>
    <w:endnote w:id="0"/>
  </w:endnotePr>
  <w:compat/>
  <w:rsids>
    <w:rsidRoot w:val="00996BF0"/>
    <w:rsid w:val="00021C1A"/>
    <w:rsid w:val="00032385"/>
    <w:rsid w:val="00073EF7"/>
    <w:rsid w:val="00083466"/>
    <w:rsid w:val="000B1DAD"/>
    <w:rsid w:val="000B5549"/>
    <w:rsid w:val="000C01CC"/>
    <w:rsid w:val="000D3E2E"/>
    <w:rsid w:val="000D50F8"/>
    <w:rsid w:val="000D5FF0"/>
    <w:rsid w:val="000E0C19"/>
    <w:rsid w:val="000E337F"/>
    <w:rsid w:val="000E554B"/>
    <w:rsid w:val="0012181C"/>
    <w:rsid w:val="0013227E"/>
    <w:rsid w:val="001372A5"/>
    <w:rsid w:val="001628D5"/>
    <w:rsid w:val="001700BB"/>
    <w:rsid w:val="001D0E68"/>
    <w:rsid w:val="001D6074"/>
    <w:rsid w:val="001E6070"/>
    <w:rsid w:val="00210947"/>
    <w:rsid w:val="002573B3"/>
    <w:rsid w:val="002702F0"/>
    <w:rsid w:val="002C726D"/>
    <w:rsid w:val="002E0139"/>
    <w:rsid w:val="00335791"/>
    <w:rsid w:val="0037020F"/>
    <w:rsid w:val="0038331D"/>
    <w:rsid w:val="00383ED9"/>
    <w:rsid w:val="003A4A8A"/>
    <w:rsid w:val="003B12DD"/>
    <w:rsid w:val="003B23ED"/>
    <w:rsid w:val="003D5DC3"/>
    <w:rsid w:val="003F1C65"/>
    <w:rsid w:val="00412E27"/>
    <w:rsid w:val="004468F5"/>
    <w:rsid w:val="00471E58"/>
    <w:rsid w:val="0048079A"/>
    <w:rsid w:val="00495CE8"/>
    <w:rsid w:val="004A77D0"/>
    <w:rsid w:val="00525AE7"/>
    <w:rsid w:val="00533338"/>
    <w:rsid w:val="005812A6"/>
    <w:rsid w:val="00585AEA"/>
    <w:rsid w:val="005A7879"/>
    <w:rsid w:val="005D61A6"/>
    <w:rsid w:val="005E7FE4"/>
    <w:rsid w:val="00605EAF"/>
    <w:rsid w:val="006160FD"/>
    <w:rsid w:val="00634738"/>
    <w:rsid w:val="006B364E"/>
    <w:rsid w:val="006F0041"/>
    <w:rsid w:val="006F04FD"/>
    <w:rsid w:val="00736E5E"/>
    <w:rsid w:val="0075554E"/>
    <w:rsid w:val="00766E9C"/>
    <w:rsid w:val="0077244C"/>
    <w:rsid w:val="0078573E"/>
    <w:rsid w:val="007873AF"/>
    <w:rsid w:val="007A0894"/>
    <w:rsid w:val="007D73E3"/>
    <w:rsid w:val="007F011E"/>
    <w:rsid w:val="00810E19"/>
    <w:rsid w:val="00823506"/>
    <w:rsid w:val="0082622F"/>
    <w:rsid w:val="00837B09"/>
    <w:rsid w:val="008746B0"/>
    <w:rsid w:val="00880788"/>
    <w:rsid w:val="008857B8"/>
    <w:rsid w:val="008A18EC"/>
    <w:rsid w:val="008A734F"/>
    <w:rsid w:val="008C254A"/>
    <w:rsid w:val="00906E87"/>
    <w:rsid w:val="00941A9B"/>
    <w:rsid w:val="009616B8"/>
    <w:rsid w:val="00964AB5"/>
    <w:rsid w:val="00966366"/>
    <w:rsid w:val="00996BF0"/>
    <w:rsid w:val="009B1A44"/>
    <w:rsid w:val="009D3CBC"/>
    <w:rsid w:val="009E4244"/>
    <w:rsid w:val="00A16D76"/>
    <w:rsid w:val="00A41A88"/>
    <w:rsid w:val="00AB4D7A"/>
    <w:rsid w:val="00B72BF4"/>
    <w:rsid w:val="00B80E66"/>
    <w:rsid w:val="00BD1A83"/>
    <w:rsid w:val="00C31B16"/>
    <w:rsid w:val="00C33A3E"/>
    <w:rsid w:val="00C505B4"/>
    <w:rsid w:val="00C60D03"/>
    <w:rsid w:val="00C61722"/>
    <w:rsid w:val="00CB2336"/>
    <w:rsid w:val="00D013DE"/>
    <w:rsid w:val="00D1604C"/>
    <w:rsid w:val="00D34938"/>
    <w:rsid w:val="00D847F7"/>
    <w:rsid w:val="00DC09B9"/>
    <w:rsid w:val="00DE0262"/>
    <w:rsid w:val="00E174B1"/>
    <w:rsid w:val="00E33655"/>
    <w:rsid w:val="00E82EC0"/>
    <w:rsid w:val="00EA2DF3"/>
    <w:rsid w:val="00EE02AD"/>
    <w:rsid w:val="00EE3910"/>
    <w:rsid w:val="00EF4A0A"/>
    <w:rsid w:val="00F03211"/>
    <w:rsid w:val="00F47A4F"/>
    <w:rsid w:val="00F927D7"/>
    <w:rsid w:val="00F932E3"/>
    <w:rsid w:val="00FA6F10"/>
    <w:rsid w:val="00FD6CE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83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6815"/>
    <w:rPr>
      <w:sz w:val="24"/>
      <w:szCs w:val="24"/>
    </w:rPr>
  </w:style>
  <w:style w:type="paragraph" w:styleId="Heading1">
    <w:name w:val="heading 1"/>
    <w:basedOn w:val="Normal"/>
    <w:next w:val="Normal"/>
    <w:link w:val="Heading1Char"/>
    <w:uiPriority w:val="99"/>
    <w:qFormat/>
    <w:rsid w:val="000D6815"/>
    <w:pPr>
      <w:keepNext/>
      <w:numPr>
        <w:numId w:val="4"/>
      </w:numPr>
      <w:spacing w:before="240" w:after="60"/>
      <w:outlineLvl w:val="0"/>
    </w:pPr>
    <w:rPr>
      <w:rFonts w:ascii="Arial" w:hAnsi="Arial" w:cs="Arial"/>
      <w:b/>
      <w:bCs/>
      <w:kern w:val="32"/>
      <w:sz w:val="32"/>
      <w:szCs w:val="32"/>
    </w:rPr>
  </w:style>
  <w:style w:type="paragraph" w:styleId="Heading2">
    <w:name w:val="heading 2"/>
    <w:basedOn w:val="Normal"/>
    <w:link w:val="Heading2Char"/>
    <w:uiPriority w:val="99"/>
    <w:qFormat/>
    <w:rsid w:val="000D6815"/>
    <w:pPr>
      <w:numPr>
        <w:ilvl w:val="1"/>
        <w:numId w:val="4"/>
      </w:numPr>
      <w:spacing w:before="100" w:beforeAutospacing="1" w:after="100" w:afterAutospacing="1"/>
      <w:outlineLvl w:val="1"/>
    </w:pPr>
    <w:rPr>
      <w:rFonts w:ascii="Arial" w:hAnsi="Arial" w:cs="Arial"/>
      <w:b/>
      <w:bCs/>
      <w:color w:val="000000"/>
      <w:szCs w:val="36"/>
    </w:rPr>
  </w:style>
  <w:style w:type="paragraph" w:styleId="Heading3">
    <w:name w:val="heading 3"/>
    <w:basedOn w:val="Normal"/>
    <w:next w:val="Normal"/>
    <w:link w:val="Heading3Char"/>
    <w:uiPriority w:val="99"/>
    <w:qFormat/>
    <w:rsid w:val="000D6815"/>
    <w:pPr>
      <w:keepNext/>
      <w:numPr>
        <w:ilvl w:val="2"/>
        <w:numId w:val="4"/>
      </w:numPr>
      <w:spacing w:before="240" w:after="60"/>
      <w:outlineLvl w:val="2"/>
    </w:pPr>
    <w:rPr>
      <w:rFonts w:ascii="Arial Narrow" w:hAnsi="Arial Narrow" w:cs="Arial"/>
      <w:b/>
      <w:bCs/>
      <w:szCs w:val="26"/>
    </w:rPr>
  </w:style>
  <w:style w:type="paragraph" w:styleId="Heading4">
    <w:name w:val="heading 4"/>
    <w:basedOn w:val="Normal"/>
    <w:next w:val="Normal"/>
    <w:link w:val="Heading4Char"/>
    <w:uiPriority w:val="99"/>
    <w:qFormat/>
    <w:rsid w:val="000D6815"/>
    <w:pPr>
      <w:keepNext/>
      <w:numPr>
        <w:ilvl w:val="3"/>
        <w:numId w:val="4"/>
      </w:numPr>
      <w:spacing w:before="240" w:after="60"/>
      <w:outlineLvl w:val="3"/>
    </w:pPr>
    <w:rPr>
      <w:b/>
      <w:bCs/>
      <w:sz w:val="28"/>
      <w:szCs w:val="28"/>
    </w:rPr>
  </w:style>
  <w:style w:type="paragraph" w:styleId="Heading5">
    <w:name w:val="heading 5"/>
    <w:basedOn w:val="Normal"/>
    <w:next w:val="Normal"/>
    <w:link w:val="Heading5Char"/>
    <w:uiPriority w:val="99"/>
    <w:qFormat/>
    <w:rsid w:val="000D6815"/>
    <w:pPr>
      <w:numPr>
        <w:ilvl w:val="4"/>
        <w:numId w:val="4"/>
      </w:numPr>
      <w:spacing w:before="240" w:after="60"/>
      <w:outlineLvl w:val="4"/>
    </w:pPr>
    <w:rPr>
      <w:b/>
      <w:bCs/>
      <w:i/>
      <w:iCs/>
      <w:sz w:val="26"/>
      <w:szCs w:val="26"/>
    </w:rPr>
  </w:style>
  <w:style w:type="paragraph" w:styleId="Heading6">
    <w:name w:val="heading 6"/>
    <w:basedOn w:val="Normal"/>
    <w:next w:val="Normal"/>
    <w:link w:val="Heading6Char"/>
    <w:uiPriority w:val="99"/>
    <w:qFormat/>
    <w:rsid w:val="000D6815"/>
    <w:pPr>
      <w:numPr>
        <w:ilvl w:val="5"/>
        <w:numId w:val="4"/>
      </w:numPr>
      <w:spacing w:before="240" w:after="60"/>
      <w:outlineLvl w:val="5"/>
    </w:pPr>
    <w:rPr>
      <w:b/>
      <w:bCs/>
      <w:sz w:val="22"/>
      <w:szCs w:val="22"/>
    </w:rPr>
  </w:style>
  <w:style w:type="paragraph" w:styleId="Heading7">
    <w:name w:val="heading 7"/>
    <w:basedOn w:val="Normal"/>
    <w:next w:val="Normal"/>
    <w:link w:val="Heading7Char"/>
    <w:uiPriority w:val="99"/>
    <w:qFormat/>
    <w:rsid w:val="000D6815"/>
    <w:pPr>
      <w:numPr>
        <w:ilvl w:val="6"/>
        <w:numId w:val="4"/>
      </w:numPr>
      <w:spacing w:before="240" w:after="60"/>
      <w:outlineLvl w:val="6"/>
    </w:pPr>
  </w:style>
  <w:style w:type="paragraph" w:styleId="Heading8">
    <w:name w:val="heading 8"/>
    <w:basedOn w:val="Normal"/>
    <w:next w:val="Normal"/>
    <w:link w:val="Heading8Char"/>
    <w:uiPriority w:val="99"/>
    <w:qFormat/>
    <w:rsid w:val="000D6815"/>
    <w:pPr>
      <w:numPr>
        <w:ilvl w:val="7"/>
        <w:numId w:val="4"/>
      </w:numPr>
      <w:spacing w:before="240" w:after="60"/>
      <w:outlineLvl w:val="7"/>
    </w:pPr>
    <w:rPr>
      <w:i/>
      <w:iCs/>
    </w:rPr>
  </w:style>
  <w:style w:type="paragraph" w:styleId="Heading9">
    <w:name w:val="heading 9"/>
    <w:basedOn w:val="Normal"/>
    <w:next w:val="Normal"/>
    <w:link w:val="Heading9Char"/>
    <w:uiPriority w:val="99"/>
    <w:qFormat/>
    <w:rsid w:val="000D6815"/>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842AF"/>
    <w:rPr>
      <w:rFonts w:ascii="Arial" w:hAnsi="Arial" w:cs="Arial"/>
      <w:b/>
      <w:bCs/>
      <w:kern w:val="32"/>
      <w:sz w:val="32"/>
      <w:szCs w:val="32"/>
    </w:rPr>
  </w:style>
  <w:style w:type="character" w:customStyle="1" w:styleId="Heading2Char">
    <w:name w:val="Heading 2 Char"/>
    <w:basedOn w:val="DefaultParagraphFont"/>
    <w:link w:val="Heading2"/>
    <w:uiPriority w:val="99"/>
    <w:rsid w:val="00F842AF"/>
    <w:rPr>
      <w:rFonts w:ascii="Arial" w:hAnsi="Arial" w:cs="Arial"/>
      <w:b/>
      <w:bCs/>
      <w:color w:val="000000"/>
      <w:sz w:val="24"/>
      <w:szCs w:val="36"/>
    </w:rPr>
  </w:style>
  <w:style w:type="character" w:customStyle="1" w:styleId="Heading3Char">
    <w:name w:val="Heading 3 Char"/>
    <w:basedOn w:val="DefaultParagraphFont"/>
    <w:link w:val="Heading3"/>
    <w:uiPriority w:val="99"/>
    <w:rsid w:val="00F842AF"/>
    <w:rPr>
      <w:rFonts w:ascii="Arial Narrow" w:hAnsi="Arial Narrow" w:cs="Arial"/>
      <w:b/>
      <w:bCs/>
      <w:sz w:val="24"/>
      <w:szCs w:val="26"/>
    </w:rPr>
  </w:style>
  <w:style w:type="character" w:customStyle="1" w:styleId="Heading4Char">
    <w:name w:val="Heading 4 Char"/>
    <w:basedOn w:val="DefaultParagraphFont"/>
    <w:link w:val="Heading4"/>
    <w:uiPriority w:val="99"/>
    <w:rsid w:val="00F842AF"/>
    <w:rPr>
      <w:b/>
      <w:bCs/>
      <w:sz w:val="28"/>
      <w:szCs w:val="28"/>
    </w:rPr>
  </w:style>
  <w:style w:type="character" w:customStyle="1" w:styleId="Heading5Char">
    <w:name w:val="Heading 5 Char"/>
    <w:basedOn w:val="DefaultParagraphFont"/>
    <w:link w:val="Heading5"/>
    <w:uiPriority w:val="99"/>
    <w:rsid w:val="00F842AF"/>
    <w:rPr>
      <w:b/>
      <w:bCs/>
      <w:i/>
      <w:iCs/>
      <w:sz w:val="26"/>
      <w:szCs w:val="26"/>
    </w:rPr>
  </w:style>
  <w:style w:type="character" w:customStyle="1" w:styleId="Heading6Char">
    <w:name w:val="Heading 6 Char"/>
    <w:basedOn w:val="DefaultParagraphFont"/>
    <w:link w:val="Heading6"/>
    <w:uiPriority w:val="99"/>
    <w:rsid w:val="00F842AF"/>
    <w:rPr>
      <w:b/>
      <w:bCs/>
    </w:rPr>
  </w:style>
  <w:style w:type="character" w:customStyle="1" w:styleId="Heading7Char">
    <w:name w:val="Heading 7 Char"/>
    <w:basedOn w:val="DefaultParagraphFont"/>
    <w:link w:val="Heading7"/>
    <w:uiPriority w:val="99"/>
    <w:rsid w:val="00F842AF"/>
    <w:rPr>
      <w:sz w:val="24"/>
      <w:szCs w:val="24"/>
    </w:rPr>
  </w:style>
  <w:style w:type="character" w:customStyle="1" w:styleId="Heading8Char">
    <w:name w:val="Heading 8 Char"/>
    <w:basedOn w:val="DefaultParagraphFont"/>
    <w:link w:val="Heading8"/>
    <w:uiPriority w:val="99"/>
    <w:rsid w:val="00F842AF"/>
    <w:rPr>
      <w:i/>
      <w:iCs/>
      <w:sz w:val="24"/>
      <w:szCs w:val="24"/>
    </w:rPr>
  </w:style>
  <w:style w:type="character" w:customStyle="1" w:styleId="Heading9Char">
    <w:name w:val="Heading 9 Char"/>
    <w:basedOn w:val="DefaultParagraphFont"/>
    <w:link w:val="Heading9"/>
    <w:uiPriority w:val="99"/>
    <w:rsid w:val="00F842AF"/>
    <w:rPr>
      <w:rFonts w:ascii="Arial" w:hAnsi="Arial" w:cs="Arial"/>
    </w:rPr>
  </w:style>
  <w:style w:type="paragraph" w:styleId="BalloonText">
    <w:name w:val="Balloon Text"/>
    <w:basedOn w:val="Normal"/>
    <w:link w:val="BalloonTextChar1"/>
    <w:uiPriority w:val="99"/>
    <w:semiHidden/>
    <w:rsid w:val="000D681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2400"/>
    <w:rPr>
      <w:rFonts w:ascii="Lucida Grande" w:hAnsi="Lucida Grande" w:cs="Times New Roman"/>
      <w:sz w:val="18"/>
      <w:szCs w:val="18"/>
    </w:rPr>
  </w:style>
  <w:style w:type="character" w:customStyle="1" w:styleId="BalloonTextChar2">
    <w:name w:val="Balloon Text Char2"/>
    <w:basedOn w:val="DefaultParagraphFont"/>
    <w:link w:val="BalloonText"/>
    <w:uiPriority w:val="99"/>
    <w:semiHidden/>
    <w:locked/>
    <w:rsid w:val="00AC2400"/>
    <w:rPr>
      <w:rFonts w:ascii="Lucida Grande" w:hAnsi="Lucida Grande" w:cs="Times New Roman"/>
      <w:sz w:val="18"/>
      <w:szCs w:val="18"/>
    </w:rPr>
  </w:style>
  <w:style w:type="character" w:customStyle="1" w:styleId="BalloonTextChar1">
    <w:name w:val="Balloon Text Char1"/>
    <w:basedOn w:val="DefaultParagraphFont"/>
    <w:link w:val="BalloonText"/>
    <w:uiPriority w:val="99"/>
    <w:semiHidden/>
    <w:locked/>
    <w:rsid w:val="00AC2400"/>
    <w:rPr>
      <w:rFonts w:ascii="Lucida Grande" w:hAnsi="Lucida Grande" w:cs="Times New Roman"/>
      <w:sz w:val="18"/>
      <w:szCs w:val="18"/>
    </w:rPr>
  </w:style>
  <w:style w:type="character" w:customStyle="1" w:styleId="CharChar2">
    <w:name w:val="Char Char2"/>
    <w:basedOn w:val="DefaultParagraphFont"/>
    <w:uiPriority w:val="99"/>
    <w:rsid w:val="000D6815"/>
    <w:rPr>
      <w:rFonts w:ascii="Arial" w:hAnsi="Arial" w:cs="Arial"/>
      <w:b/>
      <w:bCs/>
      <w:color w:val="000000"/>
      <w:sz w:val="36"/>
      <w:szCs w:val="36"/>
      <w:lang w:val="en-US" w:eastAsia="en-US" w:bidi="ar-SA"/>
    </w:rPr>
  </w:style>
  <w:style w:type="paragraph" w:styleId="NormalWeb">
    <w:name w:val="Normal (Web)"/>
    <w:basedOn w:val="Normal"/>
    <w:uiPriority w:val="99"/>
    <w:rsid w:val="000D6815"/>
    <w:pPr>
      <w:spacing w:before="100" w:beforeAutospacing="1" w:after="100" w:afterAutospacing="1"/>
    </w:pPr>
    <w:rPr>
      <w:color w:val="000000"/>
    </w:rPr>
  </w:style>
  <w:style w:type="character" w:styleId="Hyperlink">
    <w:name w:val="Hyperlink"/>
    <w:basedOn w:val="DefaultParagraphFont"/>
    <w:uiPriority w:val="99"/>
    <w:rsid w:val="000D6815"/>
    <w:rPr>
      <w:rFonts w:cs="Times New Roman"/>
      <w:color w:val="336699"/>
      <w:u w:val="none"/>
      <w:effect w:val="none"/>
    </w:rPr>
  </w:style>
  <w:style w:type="character" w:styleId="Emphasis">
    <w:name w:val="Emphasis"/>
    <w:basedOn w:val="DefaultParagraphFont"/>
    <w:uiPriority w:val="99"/>
    <w:qFormat/>
    <w:rsid w:val="000D6815"/>
    <w:rPr>
      <w:rFonts w:cs="Times New Roman"/>
      <w:i/>
      <w:iCs/>
    </w:rPr>
  </w:style>
  <w:style w:type="character" w:styleId="FollowedHyperlink">
    <w:name w:val="FollowedHyperlink"/>
    <w:basedOn w:val="DefaultParagraphFont"/>
    <w:uiPriority w:val="99"/>
    <w:rsid w:val="000D6815"/>
    <w:rPr>
      <w:rFonts w:cs="Times New Roman"/>
      <w:color w:val="606420"/>
      <w:u w:val="single"/>
    </w:rPr>
  </w:style>
  <w:style w:type="paragraph" w:styleId="BodyText3">
    <w:name w:val="Body Text 3"/>
    <w:basedOn w:val="Normal"/>
    <w:link w:val="BodyText3Char"/>
    <w:uiPriority w:val="99"/>
    <w:rsid w:val="000D6815"/>
    <w:pPr>
      <w:bidi/>
      <w:jc w:val="right"/>
    </w:pPr>
    <w:rPr>
      <w:rFonts w:ascii="Tahoma" w:hAnsi="Tahoma" w:cs="Simplified Arabic"/>
      <w:sz w:val="20"/>
      <w:szCs w:val="20"/>
      <w:lang w:eastAsia="ar-SA"/>
    </w:rPr>
  </w:style>
  <w:style w:type="character" w:customStyle="1" w:styleId="BodyText3Char">
    <w:name w:val="Body Text 3 Char"/>
    <w:basedOn w:val="DefaultParagraphFont"/>
    <w:link w:val="BodyText3"/>
    <w:uiPriority w:val="99"/>
    <w:semiHidden/>
    <w:rsid w:val="00F842AF"/>
    <w:rPr>
      <w:sz w:val="16"/>
      <w:szCs w:val="16"/>
    </w:rPr>
  </w:style>
  <w:style w:type="paragraph" w:styleId="BodyText2">
    <w:name w:val="Body Text 2"/>
    <w:basedOn w:val="Normal"/>
    <w:link w:val="BodyText2Char"/>
    <w:uiPriority w:val="99"/>
    <w:rsid w:val="000D6815"/>
    <w:pPr>
      <w:spacing w:after="120" w:line="480" w:lineRule="auto"/>
    </w:pPr>
  </w:style>
  <w:style w:type="character" w:customStyle="1" w:styleId="BodyText2Char">
    <w:name w:val="Body Text 2 Char"/>
    <w:basedOn w:val="DefaultParagraphFont"/>
    <w:link w:val="BodyText2"/>
    <w:uiPriority w:val="99"/>
    <w:semiHidden/>
    <w:rsid w:val="00F842AF"/>
    <w:rPr>
      <w:sz w:val="24"/>
      <w:szCs w:val="24"/>
    </w:rPr>
  </w:style>
  <w:style w:type="paragraph" w:styleId="FootnoteText">
    <w:name w:val="footnote text"/>
    <w:basedOn w:val="Normal"/>
    <w:link w:val="FootnoteTextChar"/>
    <w:uiPriority w:val="99"/>
    <w:semiHidden/>
    <w:rsid w:val="000D6815"/>
    <w:pPr>
      <w:bidi/>
      <w:jc w:val="right"/>
    </w:pPr>
    <w:rPr>
      <w:rFonts w:ascii="Tahoma" w:hAnsi="Tahoma" w:cs="Simplified Arabic"/>
      <w:lang w:eastAsia="ar-SA"/>
    </w:rPr>
  </w:style>
  <w:style w:type="character" w:customStyle="1" w:styleId="FootnoteTextChar">
    <w:name w:val="Footnote Text Char"/>
    <w:basedOn w:val="DefaultParagraphFont"/>
    <w:link w:val="FootnoteText"/>
    <w:uiPriority w:val="99"/>
    <w:semiHidden/>
    <w:locked/>
    <w:rsid w:val="009D0BE2"/>
    <w:rPr>
      <w:rFonts w:ascii="Tahoma" w:hAnsi="Tahoma" w:cs="Simplified Arabic"/>
      <w:sz w:val="24"/>
      <w:szCs w:val="24"/>
      <w:lang w:eastAsia="ar-SA" w:bidi="ar-SA"/>
    </w:rPr>
  </w:style>
  <w:style w:type="character" w:customStyle="1" w:styleId="normaltext1">
    <w:name w:val="normaltext1"/>
    <w:basedOn w:val="DefaultParagraphFont"/>
    <w:uiPriority w:val="99"/>
    <w:rsid w:val="000D6815"/>
    <w:rPr>
      <w:rFonts w:ascii="Verdana" w:hAnsi="Verdana" w:cs="Times New Roman"/>
      <w:sz w:val="17"/>
      <w:szCs w:val="17"/>
    </w:rPr>
  </w:style>
  <w:style w:type="paragraph" w:customStyle="1" w:styleId="text">
    <w:name w:val="text"/>
    <w:basedOn w:val="Normal"/>
    <w:uiPriority w:val="99"/>
    <w:rsid w:val="000D6815"/>
    <w:pPr>
      <w:spacing w:before="100" w:beforeAutospacing="1" w:after="100" w:afterAutospacing="1"/>
      <w:jc w:val="both"/>
    </w:pPr>
  </w:style>
  <w:style w:type="paragraph" w:styleId="BodyText">
    <w:name w:val="Body Text"/>
    <w:basedOn w:val="Normal"/>
    <w:link w:val="BodyTextChar"/>
    <w:uiPriority w:val="99"/>
    <w:rsid w:val="000D6815"/>
    <w:pPr>
      <w:spacing w:after="120"/>
    </w:pPr>
  </w:style>
  <w:style w:type="character" w:customStyle="1" w:styleId="BodyTextChar">
    <w:name w:val="Body Text Char"/>
    <w:basedOn w:val="DefaultParagraphFont"/>
    <w:link w:val="BodyText"/>
    <w:uiPriority w:val="99"/>
    <w:semiHidden/>
    <w:rsid w:val="00F842AF"/>
    <w:rPr>
      <w:sz w:val="24"/>
      <w:szCs w:val="24"/>
    </w:rPr>
  </w:style>
  <w:style w:type="paragraph" w:styleId="Footer">
    <w:name w:val="footer"/>
    <w:basedOn w:val="Normal"/>
    <w:link w:val="FooterChar"/>
    <w:uiPriority w:val="99"/>
    <w:rsid w:val="000D6815"/>
    <w:pPr>
      <w:tabs>
        <w:tab w:val="center" w:pos="4320"/>
        <w:tab w:val="right" w:pos="8640"/>
      </w:tabs>
    </w:pPr>
  </w:style>
  <w:style w:type="character" w:customStyle="1" w:styleId="FooterChar">
    <w:name w:val="Footer Char"/>
    <w:basedOn w:val="DefaultParagraphFont"/>
    <w:link w:val="Footer"/>
    <w:uiPriority w:val="99"/>
    <w:rsid w:val="00F842AF"/>
    <w:rPr>
      <w:sz w:val="24"/>
      <w:szCs w:val="24"/>
    </w:rPr>
  </w:style>
  <w:style w:type="character" w:styleId="PageNumber">
    <w:name w:val="page number"/>
    <w:basedOn w:val="DefaultParagraphFont"/>
    <w:uiPriority w:val="99"/>
    <w:rsid w:val="000D6815"/>
    <w:rPr>
      <w:rFonts w:cs="Times New Roman"/>
    </w:rPr>
  </w:style>
  <w:style w:type="paragraph" w:customStyle="1" w:styleId="Heading4-Criterion7">
    <w:name w:val="Heading 4 - Criterion 7"/>
    <w:basedOn w:val="Normal"/>
    <w:link w:val="Heading4-Criterion7Char"/>
    <w:uiPriority w:val="99"/>
    <w:rsid w:val="005D0338"/>
    <w:pPr>
      <w:tabs>
        <w:tab w:val="left" w:pos="709"/>
        <w:tab w:val="left" w:pos="1418"/>
        <w:tab w:val="right" w:pos="8222"/>
      </w:tabs>
      <w:jc w:val="both"/>
      <w:outlineLvl w:val="3"/>
    </w:pPr>
    <w:rPr>
      <w:rFonts w:ascii="Calibri" w:hAnsi="Calibri"/>
      <w:b/>
      <w:bCs/>
      <w:color w:val="000000"/>
      <w:sz w:val="22"/>
      <w:szCs w:val="22"/>
      <w:lang w:bidi="ar-AE"/>
    </w:rPr>
  </w:style>
  <w:style w:type="paragraph" w:styleId="Header">
    <w:name w:val="header"/>
    <w:basedOn w:val="Normal"/>
    <w:link w:val="HeaderChar"/>
    <w:uiPriority w:val="99"/>
    <w:rsid w:val="000D6815"/>
    <w:pPr>
      <w:tabs>
        <w:tab w:val="center" w:pos="4320"/>
        <w:tab w:val="right" w:pos="8640"/>
      </w:tabs>
    </w:pPr>
  </w:style>
  <w:style w:type="character" w:customStyle="1" w:styleId="HeaderChar">
    <w:name w:val="Header Char"/>
    <w:basedOn w:val="DefaultParagraphFont"/>
    <w:link w:val="Header"/>
    <w:uiPriority w:val="99"/>
    <w:rsid w:val="00F842AF"/>
    <w:rPr>
      <w:sz w:val="24"/>
      <w:szCs w:val="24"/>
    </w:rPr>
  </w:style>
  <w:style w:type="paragraph" w:customStyle="1" w:styleId="StyleHeading2ArialNarrow">
    <w:name w:val="Style Heading 2 + Arial Narrow"/>
    <w:basedOn w:val="Heading2"/>
    <w:uiPriority w:val="99"/>
    <w:rsid w:val="000D6815"/>
    <w:rPr>
      <w:rFonts w:ascii="Arial Narrow" w:hAnsi="Arial Narrow"/>
      <w:sz w:val="28"/>
    </w:rPr>
  </w:style>
  <w:style w:type="character" w:customStyle="1" w:styleId="StyleHeading2ArialNarrowChar">
    <w:name w:val="Style Heading 2 + Arial Narrow Char"/>
    <w:basedOn w:val="CharChar2"/>
    <w:uiPriority w:val="99"/>
    <w:rsid w:val="000D6815"/>
    <w:rPr>
      <w:rFonts w:ascii="Arial Narrow" w:hAnsi="Arial Narrow"/>
    </w:rPr>
  </w:style>
  <w:style w:type="paragraph" w:customStyle="1" w:styleId="StyleHeading2Justified">
    <w:name w:val="Style Heading 2 + Justified"/>
    <w:basedOn w:val="Heading2"/>
    <w:uiPriority w:val="99"/>
    <w:rsid w:val="000D6815"/>
    <w:pPr>
      <w:jc w:val="both"/>
    </w:pPr>
    <w:rPr>
      <w:rFonts w:ascii="Arial Narrow" w:hAnsi="Arial Narrow"/>
      <w:sz w:val="28"/>
    </w:rPr>
  </w:style>
  <w:style w:type="paragraph" w:styleId="TOC1">
    <w:name w:val="toc 1"/>
    <w:basedOn w:val="Normal"/>
    <w:next w:val="Normal"/>
    <w:autoRedefine/>
    <w:uiPriority w:val="99"/>
    <w:semiHidden/>
    <w:rsid w:val="000D6815"/>
    <w:pPr>
      <w:spacing w:before="240" w:after="240"/>
    </w:pPr>
    <w:rPr>
      <w:rFonts w:ascii="Arial" w:hAnsi="Arial"/>
      <w:b/>
      <w:bCs/>
      <w:sz w:val="22"/>
    </w:rPr>
  </w:style>
  <w:style w:type="paragraph" w:styleId="TOC2">
    <w:name w:val="toc 2"/>
    <w:basedOn w:val="Normal"/>
    <w:next w:val="Normal"/>
    <w:autoRedefine/>
    <w:uiPriority w:val="99"/>
    <w:semiHidden/>
    <w:rsid w:val="000D6815"/>
    <w:pPr>
      <w:spacing w:before="120"/>
    </w:pPr>
    <w:rPr>
      <w:rFonts w:ascii="Arial Narrow" w:hAnsi="Arial Narrow"/>
      <w:sz w:val="22"/>
    </w:rPr>
  </w:style>
  <w:style w:type="paragraph" w:styleId="TOC3">
    <w:name w:val="toc 3"/>
    <w:basedOn w:val="Normal"/>
    <w:next w:val="Normal"/>
    <w:autoRedefine/>
    <w:uiPriority w:val="99"/>
    <w:semiHidden/>
    <w:rsid w:val="000D6815"/>
    <w:pPr>
      <w:tabs>
        <w:tab w:val="left" w:pos="720"/>
        <w:tab w:val="right" w:leader="dot" w:pos="8630"/>
      </w:tabs>
      <w:ind w:left="720"/>
    </w:pPr>
    <w:rPr>
      <w:rFonts w:ascii="Arial Narrow" w:hAnsi="Arial Narrow"/>
      <w:iCs/>
      <w:noProof/>
      <w:sz w:val="22"/>
    </w:rPr>
  </w:style>
  <w:style w:type="paragraph" w:customStyle="1" w:styleId="StyleHeading2ArialNarrow10pt">
    <w:name w:val="Style Heading 2 + Arial Narrow 10 pt"/>
    <w:basedOn w:val="Heading2"/>
    <w:uiPriority w:val="99"/>
    <w:rsid w:val="000D6815"/>
    <w:rPr>
      <w:szCs w:val="24"/>
    </w:rPr>
  </w:style>
  <w:style w:type="paragraph" w:styleId="TOC4">
    <w:name w:val="toc 4"/>
    <w:basedOn w:val="Normal"/>
    <w:next w:val="Normal"/>
    <w:autoRedefine/>
    <w:uiPriority w:val="99"/>
    <w:semiHidden/>
    <w:rsid w:val="000D6815"/>
    <w:pPr>
      <w:ind w:left="720"/>
    </w:pPr>
    <w:rPr>
      <w:sz w:val="18"/>
      <w:szCs w:val="21"/>
    </w:rPr>
  </w:style>
  <w:style w:type="paragraph" w:styleId="TOC5">
    <w:name w:val="toc 5"/>
    <w:basedOn w:val="Normal"/>
    <w:next w:val="Normal"/>
    <w:autoRedefine/>
    <w:uiPriority w:val="99"/>
    <w:semiHidden/>
    <w:rsid w:val="000D6815"/>
    <w:pPr>
      <w:ind w:left="960"/>
    </w:pPr>
    <w:rPr>
      <w:sz w:val="18"/>
      <w:szCs w:val="21"/>
    </w:rPr>
  </w:style>
  <w:style w:type="paragraph" w:styleId="TOC6">
    <w:name w:val="toc 6"/>
    <w:basedOn w:val="Normal"/>
    <w:next w:val="Normal"/>
    <w:autoRedefine/>
    <w:uiPriority w:val="99"/>
    <w:semiHidden/>
    <w:rsid w:val="000D6815"/>
    <w:pPr>
      <w:ind w:left="1200"/>
    </w:pPr>
    <w:rPr>
      <w:sz w:val="18"/>
      <w:szCs w:val="21"/>
    </w:rPr>
  </w:style>
  <w:style w:type="paragraph" w:styleId="TOC7">
    <w:name w:val="toc 7"/>
    <w:basedOn w:val="Normal"/>
    <w:next w:val="Normal"/>
    <w:autoRedefine/>
    <w:uiPriority w:val="99"/>
    <w:semiHidden/>
    <w:rsid w:val="000D6815"/>
    <w:pPr>
      <w:ind w:left="1440"/>
    </w:pPr>
    <w:rPr>
      <w:sz w:val="18"/>
      <w:szCs w:val="21"/>
    </w:rPr>
  </w:style>
  <w:style w:type="paragraph" w:styleId="TOC8">
    <w:name w:val="toc 8"/>
    <w:basedOn w:val="Normal"/>
    <w:next w:val="Normal"/>
    <w:autoRedefine/>
    <w:uiPriority w:val="99"/>
    <w:semiHidden/>
    <w:rsid w:val="000D6815"/>
    <w:pPr>
      <w:ind w:left="1680"/>
    </w:pPr>
    <w:rPr>
      <w:sz w:val="18"/>
      <w:szCs w:val="21"/>
    </w:rPr>
  </w:style>
  <w:style w:type="paragraph" w:styleId="TOC9">
    <w:name w:val="toc 9"/>
    <w:basedOn w:val="Normal"/>
    <w:next w:val="Normal"/>
    <w:autoRedefine/>
    <w:uiPriority w:val="99"/>
    <w:semiHidden/>
    <w:rsid w:val="000D6815"/>
    <w:pPr>
      <w:ind w:left="1920"/>
    </w:pPr>
    <w:rPr>
      <w:sz w:val="18"/>
      <w:szCs w:val="21"/>
    </w:rPr>
  </w:style>
  <w:style w:type="paragraph" w:customStyle="1" w:styleId="StyleNormalWebArialNarrowBoldUnderlineBeforeAuto">
    <w:name w:val="Style Normal (Web) + Arial Narrow Bold Underline Before:  Auto ..."/>
    <w:basedOn w:val="NormalWeb"/>
    <w:uiPriority w:val="99"/>
    <w:rsid w:val="000D6815"/>
    <w:pPr>
      <w:spacing w:before="0" w:after="0"/>
    </w:pPr>
    <w:rPr>
      <w:rFonts w:ascii="Arial Narrow" w:hAnsi="Arial Narrow"/>
      <w:bCs/>
      <w:u w:val="single"/>
    </w:rPr>
  </w:style>
  <w:style w:type="character" w:customStyle="1" w:styleId="CharChar">
    <w:name w:val="Char Char"/>
    <w:basedOn w:val="DefaultParagraphFont"/>
    <w:uiPriority w:val="99"/>
    <w:rsid w:val="000D6815"/>
    <w:rPr>
      <w:rFonts w:cs="Times New Roman"/>
      <w:color w:val="000000"/>
      <w:sz w:val="24"/>
      <w:szCs w:val="24"/>
      <w:lang w:val="en-US" w:eastAsia="en-US" w:bidi="ar-SA"/>
    </w:rPr>
  </w:style>
  <w:style w:type="character" w:customStyle="1" w:styleId="StyleNormalWebArialNarrowBoldUnderlineBeforeAutoChar">
    <w:name w:val="Style Normal (Web) + Arial Narrow Bold Underline Before:  Auto ... Char"/>
    <w:basedOn w:val="CharChar"/>
    <w:uiPriority w:val="99"/>
    <w:rsid w:val="000D6815"/>
    <w:rPr>
      <w:rFonts w:ascii="Arial Narrow" w:hAnsi="Arial Narrow"/>
      <w:bCs/>
      <w:u w:val="single"/>
    </w:rPr>
  </w:style>
  <w:style w:type="character" w:customStyle="1" w:styleId="CharChar1">
    <w:name w:val="Char Char1"/>
    <w:basedOn w:val="DefaultParagraphFont"/>
    <w:uiPriority w:val="99"/>
    <w:rsid w:val="000D6815"/>
    <w:rPr>
      <w:rFonts w:ascii="Arial Narrow" w:hAnsi="Arial Narrow" w:cs="Arial"/>
      <w:b/>
      <w:bCs/>
      <w:sz w:val="26"/>
      <w:szCs w:val="26"/>
      <w:lang w:val="en-US" w:eastAsia="en-US" w:bidi="ar-SA"/>
    </w:rPr>
  </w:style>
  <w:style w:type="character" w:styleId="FootnoteReference">
    <w:name w:val="footnote reference"/>
    <w:basedOn w:val="DefaultParagraphFont"/>
    <w:uiPriority w:val="99"/>
    <w:semiHidden/>
    <w:rsid w:val="000D6815"/>
    <w:rPr>
      <w:rFonts w:cs="Times New Roman"/>
      <w:vertAlign w:val="superscript"/>
    </w:rPr>
  </w:style>
  <w:style w:type="paragraph" w:customStyle="1" w:styleId="Heading11">
    <w:name w:val="Heading 11"/>
    <w:basedOn w:val="Normal"/>
    <w:uiPriority w:val="99"/>
    <w:rsid w:val="000D6815"/>
    <w:pPr>
      <w:outlineLvl w:val="1"/>
    </w:pPr>
    <w:rPr>
      <w:rFonts w:ascii="Arial Black" w:hAnsi="Arial Black" w:cs="Arial"/>
      <w:color w:val="003399"/>
      <w:kern w:val="36"/>
      <w:sz w:val="60"/>
      <w:szCs w:val="60"/>
    </w:rPr>
  </w:style>
  <w:style w:type="paragraph" w:customStyle="1" w:styleId="Heading21">
    <w:name w:val="Heading 21"/>
    <w:basedOn w:val="Normal"/>
    <w:uiPriority w:val="99"/>
    <w:rsid w:val="000D6815"/>
    <w:pPr>
      <w:outlineLvl w:val="2"/>
    </w:pPr>
    <w:rPr>
      <w:rFonts w:ascii="Arial Black" w:hAnsi="Arial Black" w:cs="Arial"/>
      <w:color w:val="003399"/>
      <w:sz w:val="36"/>
      <w:szCs w:val="36"/>
    </w:rPr>
  </w:style>
  <w:style w:type="paragraph" w:customStyle="1" w:styleId="Heading31">
    <w:name w:val="Heading 31"/>
    <w:basedOn w:val="Normal"/>
    <w:uiPriority w:val="99"/>
    <w:rsid w:val="000D6815"/>
    <w:pPr>
      <w:spacing w:before="180" w:after="60"/>
      <w:outlineLvl w:val="3"/>
    </w:pPr>
    <w:rPr>
      <w:rFonts w:ascii="Arial" w:hAnsi="Arial" w:cs="Arial"/>
      <w:b/>
      <w:bCs/>
      <w:color w:val="003399"/>
      <w:sz w:val="29"/>
      <w:szCs w:val="29"/>
    </w:rPr>
  </w:style>
  <w:style w:type="paragraph" w:styleId="Subtitle">
    <w:name w:val="Subtitle"/>
    <w:basedOn w:val="Normal"/>
    <w:link w:val="SubtitleChar"/>
    <w:uiPriority w:val="99"/>
    <w:qFormat/>
    <w:rsid w:val="000D6815"/>
    <w:pPr>
      <w:jc w:val="both"/>
    </w:pPr>
    <w:rPr>
      <w:b/>
      <w:bCs/>
      <w:i/>
      <w:iCs/>
      <w:sz w:val="20"/>
    </w:rPr>
  </w:style>
  <w:style w:type="character" w:customStyle="1" w:styleId="SubtitleChar">
    <w:name w:val="Subtitle Char"/>
    <w:basedOn w:val="DefaultParagraphFont"/>
    <w:link w:val="Subtitle"/>
    <w:uiPriority w:val="11"/>
    <w:rsid w:val="00F842AF"/>
    <w:rPr>
      <w:rFonts w:asciiTheme="majorHAnsi" w:eastAsiaTheme="majorEastAsia" w:hAnsiTheme="majorHAnsi" w:cstheme="majorBidi"/>
      <w:sz w:val="24"/>
      <w:szCs w:val="24"/>
    </w:rPr>
  </w:style>
  <w:style w:type="character" w:customStyle="1" w:styleId="Heading4-Criterion7Char">
    <w:name w:val="Heading 4 - Criterion 7 Char"/>
    <w:basedOn w:val="DefaultParagraphFont"/>
    <w:link w:val="Heading4-Criterion7"/>
    <w:uiPriority w:val="99"/>
    <w:locked/>
    <w:rsid w:val="005D0338"/>
    <w:rPr>
      <w:rFonts w:ascii="Calibri" w:hAnsi="Calibri" w:cs="Times New Roman"/>
      <w:b/>
      <w:bCs/>
      <w:color w:val="000000"/>
      <w:sz w:val="22"/>
      <w:szCs w:val="22"/>
      <w:lang w:bidi="ar-AE"/>
    </w:rPr>
  </w:style>
  <w:style w:type="character" w:customStyle="1" w:styleId="style201">
    <w:name w:val="style201"/>
    <w:basedOn w:val="DefaultParagraphFont"/>
    <w:rsid w:val="002225C1"/>
    <w:rPr>
      <w:sz w:val="12"/>
      <w:szCs w:val="12"/>
    </w:rPr>
  </w:style>
  <w:style w:type="paragraph" w:styleId="ListParagraph">
    <w:name w:val="List Paragraph"/>
    <w:basedOn w:val="Normal"/>
    <w:uiPriority w:val="34"/>
    <w:qFormat/>
    <w:rsid w:val="00471E58"/>
    <w:pPr>
      <w:ind w:left="720"/>
      <w:contextualSpacing/>
    </w:pPr>
  </w:style>
  <w:style w:type="table" w:styleId="TableGrid">
    <w:name w:val="Table Grid"/>
    <w:basedOn w:val="TableNormal"/>
    <w:locked/>
    <w:rsid w:val="007D73E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2894002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yadh@uaeu.ac.a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assana@uaeu.ac.a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1549</Words>
  <Characters>8834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Introduction:</vt:lpstr>
    </vt:vector>
  </TitlesOfParts>
  <Company>UAE University</Company>
  <LinksUpToDate>false</LinksUpToDate>
  <CharactersWithSpaces>10363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Student</dc:creator>
  <cp:keywords/>
  <dc:description/>
  <cp:lastModifiedBy>hassana</cp:lastModifiedBy>
  <cp:revision>2</cp:revision>
  <cp:lastPrinted>2012-03-25T08:43:00Z</cp:lastPrinted>
  <dcterms:created xsi:type="dcterms:W3CDTF">2012-11-01T05:46:00Z</dcterms:created>
  <dcterms:modified xsi:type="dcterms:W3CDTF">2012-11-01T05:46:00Z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viewCycleID">
    <vt:i4>-173637063</vt:i4>
  </property>
  <property fmtid="{D5CDD505-2E9C-101B-9397-08002B2CF9AE}" pid="3" name="_EmailEntryID">
    <vt:lpwstr>00000000AEE820055AC78949B7ABEC987497191584833F00</vt:lpwstr>
  </property>
</Properties>
</file>