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4C" w14:textId="64882ACD" w:rsidR="004636D1" w:rsidRPr="0043698A" w:rsidRDefault="0043698A" w:rsidP="00F66BA9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iCs/>
          <w:spacing w:val="20"/>
        </w:rPr>
      </w:pPr>
      <w:bookmarkStart w:id="0" w:name="_Toc457067841"/>
      <w:bookmarkStart w:id="1" w:name="_Toc457067915"/>
      <w:bookmarkStart w:id="2" w:name="_Toc463847314"/>
      <w:bookmarkStart w:id="3" w:name="_Toc468994112"/>
      <w:r w:rsidRPr="0043698A">
        <w:rPr>
          <w:rFonts w:asciiTheme="majorHAnsi" w:eastAsiaTheme="majorEastAsia" w:hAnsiTheme="majorHAnsi" w:cstheme="majorHAnsi"/>
          <w:b/>
          <w:bCs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CBDE7" wp14:editId="50E6E815">
                <wp:simplePos x="0" y="0"/>
                <wp:positionH relativeFrom="margin">
                  <wp:align>left</wp:align>
                </wp:positionH>
                <wp:positionV relativeFrom="paragraph">
                  <wp:posOffset>-368935</wp:posOffset>
                </wp:positionV>
                <wp:extent cx="6029325" cy="34766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476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59C68" w14:textId="5C2D07A9" w:rsidR="00786D4C" w:rsidRDefault="00644646" w:rsidP="00644646">
                            <w:pPr>
                              <w:spacing w:after="0" w:line="240" w:lineRule="auto"/>
                              <w:ind w:left="360" w:hanging="360"/>
                              <w:jc w:val="center"/>
                            </w:pPr>
                            <w:r>
                              <w:t>Editing Form</w:t>
                            </w:r>
                          </w:p>
                          <w:p w14:paraId="2C0E7CC0" w14:textId="34037561" w:rsidR="00CD2C67" w:rsidRPr="00843B60" w:rsidRDefault="00D13437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All a</w:t>
                            </w:r>
                            <w:r w:rsidR="00C31580" w:rsidRPr="00843B60">
                              <w:rPr>
                                <w:rFonts w:asciiTheme="majorHAnsi" w:hAnsiTheme="majorHAnsi" w:cstheme="majorHAnsi"/>
                              </w:rPr>
                              <w:t>uthors</w:t>
                            </w:r>
                            <w:r w:rsidR="0092756C" w:rsidRPr="00843B60">
                              <w:rPr>
                                <w:rFonts w:asciiTheme="majorHAnsi" w:hAnsiTheme="majorHAnsi" w:cstheme="majorHAnsi"/>
                              </w:rPr>
                              <w:t>’</w:t>
                            </w:r>
                            <w:r w:rsidR="00C31580" w:rsidRPr="00843B60">
                              <w:rPr>
                                <w:rFonts w:asciiTheme="majorHAnsi" w:hAnsiTheme="majorHAnsi" w:cstheme="majorHAnsi"/>
                              </w:rPr>
                              <w:t xml:space="preserve"> names and affiliations must be added to the manuscript front page</w:t>
                            </w:r>
                            <w:r w:rsidR="00D53E87" w:rsidRPr="00843B6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905430" w:rsidRPr="00843B60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29798607" w14:textId="5ADAC095" w:rsidR="00D53E87" w:rsidRPr="00843B60" w:rsidRDefault="00905430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Abstracts are 200 words long and keywords are usually 5-8 unless journal </w:t>
                            </w:r>
                            <w:r w:rsidR="00444DFE" w:rsidRPr="00843B60">
                              <w:rPr>
                                <w:rFonts w:asciiTheme="majorHAnsi" w:hAnsiTheme="majorHAnsi" w:cstheme="majorHAnsi"/>
                              </w:rPr>
                              <w:t xml:space="preserve">guidelines </w:t>
                            </w:r>
                            <w:r w:rsidR="00B77E12" w:rsidRPr="00843B60">
                              <w:rPr>
                                <w:rFonts w:asciiTheme="majorHAnsi" w:hAnsiTheme="majorHAnsi" w:cstheme="majorHAnsi"/>
                              </w:rPr>
                              <w:t>state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otherwise</w:t>
                            </w:r>
                            <w:r w:rsidR="00444DFE" w:rsidRPr="00843B6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5D67978B" w14:textId="37E1F71C" w:rsidR="00D53E87" w:rsidRPr="00843B60" w:rsidRDefault="00905430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Please check</w:t>
                            </w:r>
                            <w:r w:rsidR="00B77E12" w:rsidRPr="00843B60">
                              <w:rPr>
                                <w:rFonts w:asciiTheme="majorHAnsi" w:hAnsiTheme="majorHAnsi" w:cstheme="majorHAnsi"/>
                              </w:rPr>
                              <w:t xml:space="preserve"> target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journal guidelines</w:t>
                            </w:r>
                            <w:r w:rsidR="004636D1" w:rsidRPr="00843B60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word count, style</w:t>
                            </w:r>
                            <w:r w:rsidR="004636D1" w:rsidRPr="00843B60">
                              <w:rPr>
                                <w:rFonts w:asciiTheme="majorHAnsi" w:hAnsiTheme="majorHAnsi" w:cstheme="majorHAnsi"/>
                              </w:rPr>
                              <w:t xml:space="preserve"> &amp;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paper preparation requirements</w:t>
                            </w:r>
                            <w:r w:rsidR="00335D93" w:rsidRPr="00843B6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1DC2DB32" w14:textId="51EFA23B" w:rsidR="00D53E87" w:rsidRPr="00843B60" w:rsidRDefault="00C31580" w:rsidP="003F15F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This manuscript will be checked for originality by iThenticate® (plagiarism detection </w:t>
                            </w:r>
                            <w:r w:rsidR="00D53E87" w:rsidRPr="00843B60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oftware). If it has more than 10% similarity in general or/and more than 2% similarity on a single source with the content of other works</w:t>
                            </w:r>
                            <w:r w:rsidR="002A3BE4" w:rsidRPr="00843B60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it will be returned to authors unedited.</w:t>
                            </w:r>
                          </w:p>
                          <w:p w14:paraId="5996F81C" w14:textId="0F30A446" w:rsidR="00D53E87" w:rsidRPr="00843B60" w:rsidRDefault="00E465E6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Due to editing</w:t>
                            </w:r>
                            <w:r w:rsidR="005C5C87" w:rsidRPr="00843B60">
                              <w:rPr>
                                <w:rFonts w:asciiTheme="majorHAnsi" w:hAnsiTheme="majorHAnsi" w:cstheme="majorHAnsi"/>
                              </w:rPr>
                              <w:t xml:space="preserve"> budget limitations and the availability of reference writing tools, references and tables will be excluded from </w:t>
                            </w:r>
                            <w:r w:rsidR="004636D1" w:rsidRPr="00843B60">
                              <w:rPr>
                                <w:rFonts w:asciiTheme="majorHAnsi" w:hAnsiTheme="majorHAnsi" w:cstheme="majorHAnsi"/>
                              </w:rPr>
                              <w:t>editing.</w:t>
                            </w:r>
                          </w:p>
                          <w:p w14:paraId="1915A284" w14:textId="0447CD98" w:rsidR="00D53E87" w:rsidRPr="00843B60" w:rsidRDefault="00C910C7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Papers are given one chance. Submitting a previously edited manuscript by UAEU under the same or different title is against UAEU policy. False information will be reported to UAE University. </w:t>
                            </w:r>
                          </w:p>
                          <w:p w14:paraId="00A78EA9" w14:textId="25E6D96F" w:rsidR="00335D93" w:rsidRPr="00843B60" w:rsidRDefault="00335D93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The turnaround is 7 business days. </w:t>
                            </w:r>
                          </w:p>
                          <w:p w14:paraId="0F247BD0" w14:textId="4ABE8427" w:rsidR="00335D93" w:rsidRPr="00843B60" w:rsidRDefault="00335D93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>Authors must refer to the job code provided for future communication.</w:t>
                            </w:r>
                          </w:p>
                          <w:p w14:paraId="18A2C29D" w14:textId="15B89A62" w:rsidR="00D53E87" w:rsidRPr="00843B60" w:rsidRDefault="00335D93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Authors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must report to us the status of the edited manuscripts. Failing to do so will lead to service denial.</w:t>
                            </w:r>
                          </w:p>
                          <w:p w14:paraId="4BE71335" w14:textId="77353FC6" w:rsidR="00D53E87" w:rsidRPr="00843B60" w:rsidRDefault="00D53E87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Avoid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</w:rPr>
                              <w:t xml:space="preserve"> delay by filling in all sections of the form.</w:t>
                            </w:r>
                          </w:p>
                          <w:p w14:paraId="4FC24FD0" w14:textId="5D1AA5DC" w:rsidR="00CD2C67" w:rsidRPr="00843B60" w:rsidRDefault="005C5C87" w:rsidP="00FE1E7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 w:after="0" w:line="240" w:lineRule="auto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3B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</w:t>
                            </w:r>
                            <w:r w:rsidR="002008C9" w:rsidRPr="00843B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equest</w:t>
                            </w:r>
                            <w:r w:rsidRPr="00843B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</w:t>
                            </w:r>
                            <w:r w:rsidR="002008C9" w:rsidRPr="00843B6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D2C67" w:rsidRPr="00843B60">
                              <w:rPr>
                                <w:rFonts w:asciiTheme="majorHAnsi" w:hAnsiTheme="majorHAnsi" w:cstheme="majorHAnsi"/>
                              </w:rPr>
                              <w:t>will be ignored</w:t>
                            </w:r>
                            <w:r w:rsidR="002008C9" w:rsidRPr="00843B60">
                              <w:rPr>
                                <w:rFonts w:asciiTheme="majorHAnsi" w:hAnsiTheme="majorHAnsi" w:cstheme="majorHAnsi"/>
                              </w:rPr>
                              <w:t xml:space="preserve"> if incomplete </w:t>
                            </w:r>
                            <w:r w:rsidR="00C12E3D" w:rsidRPr="00843B60">
                              <w:rPr>
                                <w:rFonts w:asciiTheme="majorHAnsi" w:hAnsiTheme="majorHAnsi" w:cstheme="majorHAnsi"/>
                              </w:rPr>
                              <w:t>information</w:t>
                            </w:r>
                            <w:r w:rsidR="002008C9" w:rsidRPr="00843B60">
                              <w:rPr>
                                <w:rFonts w:asciiTheme="majorHAnsi" w:hAnsiTheme="majorHAnsi" w:cstheme="majorHAnsi"/>
                              </w:rPr>
                              <w:t xml:space="preserve"> is submitted</w:t>
                            </w:r>
                          </w:p>
                          <w:p w14:paraId="5D47D255" w14:textId="77777777" w:rsidR="00C31580" w:rsidRPr="00843B60" w:rsidRDefault="00C31580" w:rsidP="00FE1E7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CBDE7" id="Rectangle: Rounded Corners 1" o:spid="_x0000_s1026" style="position:absolute;left:0;text-align:left;margin-left:0;margin-top:-29.05pt;width:474.75pt;height:27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5C259C68" w14:textId="5C2D07A9" w:rsidR="00786D4C" w:rsidRDefault="00644646" w:rsidP="00644646">
                      <w:pPr>
                        <w:spacing w:after="0" w:line="240" w:lineRule="auto"/>
                        <w:ind w:left="360" w:hanging="360"/>
                        <w:jc w:val="center"/>
                      </w:pPr>
                      <w:r>
                        <w:t>Editing Form</w:t>
                      </w:r>
                    </w:p>
                    <w:p w14:paraId="2C0E7CC0" w14:textId="34037561" w:rsidR="00CD2C67" w:rsidRPr="00843B60" w:rsidRDefault="00D13437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>All a</w:t>
                      </w:r>
                      <w:r w:rsidR="00C31580" w:rsidRPr="00843B60">
                        <w:rPr>
                          <w:rFonts w:asciiTheme="majorHAnsi" w:hAnsiTheme="majorHAnsi" w:cstheme="majorHAnsi"/>
                        </w:rPr>
                        <w:t>uthors</w:t>
                      </w:r>
                      <w:r w:rsidR="0092756C" w:rsidRPr="00843B60">
                        <w:rPr>
                          <w:rFonts w:asciiTheme="majorHAnsi" w:hAnsiTheme="majorHAnsi" w:cstheme="majorHAnsi"/>
                        </w:rPr>
                        <w:t>’</w:t>
                      </w:r>
                      <w:r w:rsidR="00C31580" w:rsidRPr="00843B60">
                        <w:rPr>
                          <w:rFonts w:asciiTheme="majorHAnsi" w:hAnsiTheme="majorHAnsi" w:cstheme="majorHAnsi"/>
                        </w:rPr>
                        <w:t xml:space="preserve"> names and affiliations must be added to the manuscript front page</w:t>
                      </w:r>
                      <w:r w:rsidR="00D53E87" w:rsidRPr="00843B60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905430" w:rsidRPr="00843B60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29798607" w14:textId="5ADAC095" w:rsidR="00D53E87" w:rsidRPr="00843B60" w:rsidRDefault="00905430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Abstracts are 200 words long and keywords are usually 5-8 unless journal </w:t>
                      </w:r>
                      <w:r w:rsidR="00444DFE" w:rsidRPr="00843B60">
                        <w:rPr>
                          <w:rFonts w:asciiTheme="majorHAnsi" w:hAnsiTheme="majorHAnsi" w:cstheme="majorHAnsi"/>
                        </w:rPr>
                        <w:t xml:space="preserve">guidelines </w:t>
                      </w:r>
                      <w:r w:rsidR="00B77E12" w:rsidRPr="00843B60">
                        <w:rPr>
                          <w:rFonts w:asciiTheme="majorHAnsi" w:hAnsiTheme="majorHAnsi" w:cstheme="majorHAnsi"/>
                        </w:rPr>
                        <w:t>state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otherwise</w:t>
                      </w:r>
                      <w:r w:rsidR="00444DFE" w:rsidRPr="00843B60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5D67978B" w14:textId="37E1F71C" w:rsidR="00D53E87" w:rsidRPr="00843B60" w:rsidRDefault="00905430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>Please check</w:t>
                      </w:r>
                      <w:r w:rsidR="00B77E12" w:rsidRPr="00843B60">
                        <w:rPr>
                          <w:rFonts w:asciiTheme="majorHAnsi" w:hAnsiTheme="majorHAnsi" w:cstheme="majorHAnsi"/>
                        </w:rPr>
                        <w:t xml:space="preserve"> target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journal guidelines</w:t>
                      </w:r>
                      <w:r w:rsidR="004636D1" w:rsidRPr="00843B60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>word count, style</w:t>
                      </w:r>
                      <w:r w:rsidR="004636D1" w:rsidRPr="00843B60">
                        <w:rPr>
                          <w:rFonts w:asciiTheme="majorHAnsi" w:hAnsiTheme="majorHAnsi" w:cstheme="majorHAnsi"/>
                        </w:rPr>
                        <w:t xml:space="preserve"> &amp;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paper preparation requirements</w:t>
                      </w:r>
                      <w:r w:rsidR="00335D93" w:rsidRPr="00843B60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1DC2DB32" w14:textId="51EFA23B" w:rsidR="00D53E87" w:rsidRPr="00843B60" w:rsidRDefault="00C31580" w:rsidP="003F15F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This manuscript will be checked for originality by iThenticate® (plagiarism detection </w:t>
                      </w:r>
                      <w:r w:rsidR="00D53E87" w:rsidRPr="00843B60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>oftware). If it has more than 10% similarity in general or/and more than 2% similarity on a single source with the content of other works</w:t>
                      </w:r>
                      <w:r w:rsidR="002A3BE4" w:rsidRPr="00843B60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it will be returned to authors unedited.</w:t>
                      </w:r>
                    </w:p>
                    <w:p w14:paraId="5996F81C" w14:textId="0F30A446" w:rsidR="00D53E87" w:rsidRPr="00843B60" w:rsidRDefault="00E465E6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>Due to editing</w:t>
                      </w:r>
                      <w:r w:rsidR="005C5C87" w:rsidRPr="00843B60">
                        <w:rPr>
                          <w:rFonts w:asciiTheme="majorHAnsi" w:hAnsiTheme="majorHAnsi" w:cstheme="majorHAnsi"/>
                        </w:rPr>
                        <w:t xml:space="preserve"> budget limitations and the availability of reference writing tools, references and tables will be excluded from </w:t>
                      </w:r>
                      <w:r w:rsidR="004636D1" w:rsidRPr="00843B60">
                        <w:rPr>
                          <w:rFonts w:asciiTheme="majorHAnsi" w:hAnsiTheme="majorHAnsi" w:cstheme="majorHAnsi"/>
                        </w:rPr>
                        <w:t>editing.</w:t>
                      </w:r>
                    </w:p>
                    <w:p w14:paraId="1915A284" w14:textId="0447CD98" w:rsidR="00D53E87" w:rsidRPr="00843B60" w:rsidRDefault="00C910C7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Papers are given one chance. Submitting a previously edited manuscript by UAEU under the same or different title is against UAEU policy. False information will be reported to UAE University. </w:t>
                      </w:r>
                    </w:p>
                    <w:p w14:paraId="00A78EA9" w14:textId="25E6D96F" w:rsidR="00335D93" w:rsidRPr="00843B60" w:rsidRDefault="00335D93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The turnaround is 7 business days. </w:t>
                      </w:r>
                    </w:p>
                    <w:p w14:paraId="0F247BD0" w14:textId="4ABE8427" w:rsidR="00335D93" w:rsidRPr="00843B60" w:rsidRDefault="00335D93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</w:rPr>
                        <w:t>Authors must refer to the job code provided for future communication.</w:t>
                      </w:r>
                    </w:p>
                    <w:p w14:paraId="18A2C29D" w14:textId="15B89A62" w:rsidR="00D53E87" w:rsidRPr="00843B60" w:rsidRDefault="00335D93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  <w:b/>
                          <w:bCs/>
                        </w:rPr>
                        <w:t>Authors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must report to us the status of the edited manuscripts. Failing to do so will lead to service denial.</w:t>
                      </w:r>
                    </w:p>
                    <w:p w14:paraId="4BE71335" w14:textId="77353FC6" w:rsidR="00D53E87" w:rsidRPr="00843B60" w:rsidRDefault="00D53E87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  <w:b/>
                          <w:bCs/>
                        </w:rPr>
                        <w:t>Avoid</w:t>
                      </w:r>
                      <w:r w:rsidRPr="00843B60">
                        <w:rPr>
                          <w:rFonts w:asciiTheme="majorHAnsi" w:hAnsiTheme="majorHAnsi" w:cstheme="majorHAnsi"/>
                        </w:rPr>
                        <w:t xml:space="preserve"> delay by filling in all sections of the form.</w:t>
                      </w:r>
                    </w:p>
                    <w:p w14:paraId="4FC24FD0" w14:textId="5D1AA5DC" w:rsidR="00CD2C67" w:rsidRPr="00843B60" w:rsidRDefault="005C5C87" w:rsidP="00FE1E7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 w:after="0" w:line="240" w:lineRule="auto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 w:rsidRPr="00843B60">
                        <w:rPr>
                          <w:rFonts w:asciiTheme="majorHAnsi" w:hAnsiTheme="majorHAnsi" w:cstheme="majorHAnsi"/>
                          <w:b/>
                          <w:bCs/>
                        </w:rPr>
                        <w:t>R</w:t>
                      </w:r>
                      <w:r w:rsidR="002008C9" w:rsidRPr="00843B60">
                        <w:rPr>
                          <w:rFonts w:asciiTheme="majorHAnsi" w:hAnsiTheme="majorHAnsi" w:cstheme="majorHAnsi"/>
                          <w:b/>
                          <w:bCs/>
                        </w:rPr>
                        <w:t>equest</w:t>
                      </w:r>
                      <w:r w:rsidRPr="00843B60">
                        <w:rPr>
                          <w:rFonts w:asciiTheme="majorHAnsi" w:hAnsiTheme="majorHAnsi" w:cstheme="majorHAnsi"/>
                          <w:b/>
                          <w:bCs/>
                        </w:rPr>
                        <w:t>s</w:t>
                      </w:r>
                      <w:r w:rsidR="002008C9" w:rsidRPr="00843B6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D2C67" w:rsidRPr="00843B60">
                        <w:rPr>
                          <w:rFonts w:asciiTheme="majorHAnsi" w:hAnsiTheme="majorHAnsi" w:cstheme="majorHAnsi"/>
                        </w:rPr>
                        <w:t>will be ignored</w:t>
                      </w:r>
                      <w:r w:rsidR="002008C9" w:rsidRPr="00843B60">
                        <w:rPr>
                          <w:rFonts w:asciiTheme="majorHAnsi" w:hAnsiTheme="majorHAnsi" w:cstheme="majorHAnsi"/>
                        </w:rPr>
                        <w:t xml:space="preserve"> if incomplete </w:t>
                      </w:r>
                      <w:r w:rsidR="00C12E3D" w:rsidRPr="00843B60">
                        <w:rPr>
                          <w:rFonts w:asciiTheme="majorHAnsi" w:hAnsiTheme="majorHAnsi" w:cstheme="majorHAnsi"/>
                        </w:rPr>
                        <w:t>information</w:t>
                      </w:r>
                      <w:r w:rsidR="002008C9" w:rsidRPr="00843B60">
                        <w:rPr>
                          <w:rFonts w:asciiTheme="majorHAnsi" w:hAnsiTheme="majorHAnsi" w:cstheme="majorHAnsi"/>
                        </w:rPr>
                        <w:t xml:space="preserve"> is submitted</w:t>
                      </w:r>
                    </w:p>
                    <w:p w14:paraId="5D47D255" w14:textId="77777777" w:rsidR="00C31580" w:rsidRPr="00843B60" w:rsidRDefault="00C31580" w:rsidP="00FE1E7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3E87" w:rsidRPr="0043698A">
        <w:rPr>
          <w:rFonts w:asciiTheme="majorHAnsi" w:eastAsiaTheme="majorEastAsia" w:hAnsiTheme="majorHAnsi" w:cstheme="majorHAnsi"/>
          <w:b/>
          <w:bCs/>
          <w:spacing w:val="20"/>
        </w:rPr>
        <w:t xml:space="preserve">UAEU </w:t>
      </w:r>
      <w:r w:rsidR="00E43E93" w:rsidRPr="0043698A">
        <w:rPr>
          <w:rFonts w:asciiTheme="majorHAnsi" w:eastAsiaTheme="majorEastAsia" w:hAnsiTheme="majorHAnsi" w:cstheme="majorHAnsi"/>
          <w:b/>
          <w:bCs/>
          <w:spacing w:val="20"/>
        </w:rPr>
        <w:t xml:space="preserve">Editing </w:t>
      </w:r>
      <w:r w:rsidR="00DA5308" w:rsidRPr="0043698A">
        <w:rPr>
          <w:rFonts w:asciiTheme="majorHAnsi" w:eastAsiaTheme="majorEastAsia" w:hAnsiTheme="majorHAnsi" w:cstheme="majorHAnsi"/>
          <w:b/>
          <w:bCs/>
          <w:spacing w:val="20"/>
        </w:rPr>
        <w:t xml:space="preserve">Service </w:t>
      </w:r>
      <w:r w:rsidR="004636D1" w:rsidRPr="0043698A">
        <w:rPr>
          <w:rFonts w:asciiTheme="majorHAnsi" w:eastAsiaTheme="majorEastAsia" w:hAnsiTheme="majorHAnsi" w:cstheme="majorHAnsi"/>
          <w:b/>
          <w:bCs/>
          <w:spacing w:val="20"/>
        </w:rPr>
        <w:t>Form</w:t>
      </w:r>
      <w:r w:rsidR="008665F6" w:rsidRPr="0043698A">
        <w:rPr>
          <w:rFonts w:asciiTheme="majorHAnsi" w:eastAsiaTheme="majorEastAsia" w:hAnsiTheme="majorHAnsi" w:cstheme="majorHAnsi"/>
          <w:b/>
          <w:bCs/>
          <w:iCs/>
          <w:spacing w:val="20"/>
        </w:rPr>
        <w:t xml:space="preserve">. </w:t>
      </w:r>
      <w:r w:rsidR="004636D1" w:rsidRPr="0043698A">
        <w:rPr>
          <w:rFonts w:asciiTheme="majorHAnsi" w:eastAsiaTheme="majorEastAsia" w:hAnsiTheme="majorHAnsi" w:cstheme="majorHAnsi"/>
          <w:b/>
          <w:bCs/>
          <w:iCs/>
          <w:spacing w:val="20"/>
        </w:rPr>
        <w:t>Notes to applicants</w:t>
      </w:r>
    </w:p>
    <w:p w14:paraId="6B0F4E58" w14:textId="43D52F66" w:rsidR="00C31580" w:rsidRPr="0043698A" w:rsidRDefault="00C31580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4FCBD8D8" w14:textId="31EF2864" w:rsidR="005C5C87" w:rsidRPr="0043698A" w:rsidRDefault="005C5C87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14CBBF4B" w14:textId="16C23289" w:rsidR="004B1890" w:rsidRPr="0043698A" w:rsidRDefault="004B1890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43C6639F" w14:textId="1347E92D" w:rsidR="00C31580" w:rsidRPr="0043698A" w:rsidRDefault="00C31580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767ABD08" w14:textId="5DB2E59F" w:rsidR="00C31580" w:rsidRPr="0043698A" w:rsidRDefault="00C31580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331FFF92" w14:textId="77777777" w:rsidR="00C31580" w:rsidRPr="0043698A" w:rsidRDefault="00C31580" w:rsidP="00C3158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7698473B" w14:textId="77777777" w:rsidR="00C31580" w:rsidRPr="0043698A" w:rsidRDefault="00C31580" w:rsidP="00C31580">
      <w:pPr>
        <w:spacing w:after="0"/>
        <w:rPr>
          <w:rFonts w:asciiTheme="majorHAnsi" w:hAnsiTheme="majorHAnsi" w:cstheme="majorHAnsi"/>
        </w:rPr>
      </w:pPr>
    </w:p>
    <w:p w14:paraId="686154FC" w14:textId="07126DE7" w:rsidR="00C31580" w:rsidRPr="0043698A" w:rsidRDefault="00C31580" w:rsidP="00C31580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eastAsiaTheme="majorEastAsia" w:hAnsiTheme="majorHAnsi" w:cstheme="majorHAnsi"/>
          <w:b/>
          <w:bCs/>
          <w:spacing w:val="20"/>
          <w:lang w:val="en-GB"/>
        </w:rPr>
        <w:t xml:space="preserve">                               </w:t>
      </w:r>
    </w:p>
    <w:p w14:paraId="11BCA8C3" w14:textId="0DA2EB54" w:rsidR="00C31580" w:rsidRPr="0043698A" w:rsidRDefault="00C31580" w:rsidP="007675F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3E2AA89E" w14:textId="05938A99" w:rsidR="00C31580" w:rsidRPr="0043698A" w:rsidRDefault="00C31580" w:rsidP="007675F0">
      <w:pPr>
        <w:jc w:val="center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2EA902CF" w14:textId="018C77F5" w:rsidR="00905430" w:rsidRPr="0043698A" w:rsidRDefault="00905430" w:rsidP="00793EB1">
      <w:pPr>
        <w:spacing w:after="0" w:line="240" w:lineRule="auto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04E29393" w14:textId="77777777" w:rsidR="00FE1E78" w:rsidRPr="0043698A" w:rsidRDefault="00FE1E78" w:rsidP="00793EB1">
      <w:pPr>
        <w:spacing w:after="0" w:line="240" w:lineRule="auto"/>
        <w:rPr>
          <w:rFonts w:asciiTheme="majorHAnsi" w:eastAsiaTheme="majorEastAsia" w:hAnsiTheme="majorHAnsi" w:cstheme="majorHAnsi"/>
          <w:b/>
          <w:bCs/>
          <w:spacing w:val="20"/>
        </w:rPr>
      </w:pPr>
    </w:p>
    <w:p w14:paraId="7691D30F" w14:textId="77777777" w:rsidR="0043698A" w:rsidRDefault="0043698A" w:rsidP="00FE1E7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C45C01" w14:textId="6B4CAD51" w:rsidR="004636D1" w:rsidRPr="0043698A" w:rsidRDefault="00DA5308" w:rsidP="00FE1E78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  <w:b/>
          <w:bCs/>
        </w:rPr>
        <w:t>Manuscript Title</w:t>
      </w:r>
      <w:r w:rsidRPr="0043698A">
        <w:rPr>
          <w:rFonts w:asciiTheme="majorHAnsi" w:hAnsiTheme="majorHAnsi" w:cstheme="majorHAnsi"/>
        </w:rPr>
        <w:t>:</w:t>
      </w:r>
      <w:r w:rsidR="00A47B56" w:rsidRPr="0043698A">
        <w:rPr>
          <w:rFonts w:asciiTheme="majorHAnsi" w:hAnsiTheme="majorHAnsi" w:cstheme="majorHAnsi"/>
          <w:b/>
          <w:bCs/>
        </w:rPr>
        <w:t xml:space="preserve"> </w:t>
      </w:r>
      <w:r w:rsidR="00567082" w:rsidRPr="0043698A">
        <w:rPr>
          <w:rFonts w:asciiTheme="majorHAnsi" w:hAnsiTheme="majorHAnsi" w:cstheme="majorHAnsi"/>
        </w:rPr>
        <w:t>……………………………………………………………………</w:t>
      </w:r>
      <w:r w:rsidR="00A47B56" w:rsidRPr="0043698A">
        <w:rPr>
          <w:rFonts w:asciiTheme="majorHAnsi" w:hAnsiTheme="majorHAnsi" w:cstheme="majorHAnsi"/>
        </w:rPr>
        <w:t>……………………</w:t>
      </w:r>
      <w:r w:rsidR="00F66BA9" w:rsidRPr="0043698A">
        <w:rPr>
          <w:rFonts w:asciiTheme="majorHAnsi" w:hAnsiTheme="majorHAnsi" w:cstheme="majorHAnsi"/>
        </w:rPr>
        <w:t>……………………………………………</w:t>
      </w:r>
      <w:r w:rsidR="0043698A" w:rsidRPr="0043698A">
        <w:rPr>
          <w:rFonts w:asciiTheme="majorHAnsi" w:hAnsiTheme="majorHAnsi" w:cstheme="majorHAnsi"/>
        </w:rPr>
        <w:t>……………</w:t>
      </w:r>
      <w:r w:rsidR="00644646" w:rsidRPr="0043698A">
        <w:rPr>
          <w:rFonts w:asciiTheme="majorHAnsi" w:hAnsiTheme="majorHAnsi" w:cstheme="majorHAnsi"/>
        </w:rPr>
        <w:t>….</w:t>
      </w:r>
    </w:p>
    <w:p w14:paraId="11509204" w14:textId="77777777" w:rsidR="0043698A" w:rsidRPr="0043698A" w:rsidRDefault="0043698A" w:rsidP="00FE1E78">
      <w:pPr>
        <w:spacing w:after="0" w:line="240" w:lineRule="auto"/>
        <w:rPr>
          <w:rFonts w:asciiTheme="majorHAnsi" w:hAnsiTheme="majorHAnsi" w:cstheme="majorHAnsi"/>
        </w:rPr>
      </w:pPr>
    </w:p>
    <w:p w14:paraId="7FC40235" w14:textId="0E6D0B36" w:rsidR="002008C9" w:rsidRPr="0043698A" w:rsidRDefault="002008C9" w:rsidP="00FE1E78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  <w:b/>
          <w:bCs/>
        </w:rPr>
        <w:t>Has this manuscript been submitted to any journal?</w:t>
      </w:r>
      <w:r w:rsidR="00C910C7" w:rsidRPr="0043698A">
        <w:rPr>
          <w:rFonts w:asciiTheme="majorHAnsi" w:hAnsiTheme="majorHAnsi" w:cstheme="majorHAnsi"/>
          <w:b/>
          <w:bCs/>
        </w:rPr>
        <w:t xml:space="preserve"> </w:t>
      </w:r>
      <w:r w:rsidRPr="0043698A">
        <w:rPr>
          <w:rFonts w:asciiTheme="majorHAnsi" w:hAnsiTheme="majorHAnsi" w:cstheme="majorHAnsi"/>
        </w:rPr>
        <w:t xml:space="preserve">..... </w:t>
      </w:r>
      <w:r w:rsidRPr="0043698A">
        <w:rPr>
          <w:rFonts w:asciiTheme="majorHAnsi" w:hAnsiTheme="majorHAnsi" w:cstheme="majorHAnsi"/>
          <w:b/>
          <w:bCs/>
        </w:rPr>
        <w:t>Attach journal note</w:t>
      </w:r>
      <w:r w:rsidRPr="0043698A">
        <w:rPr>
          <w:rFonts w:asciiTheme="majorHAnsi" w:hAnsiTheme="majorHAnsi" w:cstheme="majorHAnsi"/>
        </w:rPr>
        <w:t xml:space="preserve">. </w:t>
      </w:r>
    </w:p>
    <w:p w14:paraId="5EAF6E02" w14:textId="11B64A89" w:rsidR="00523F77" w:rsidRPr="0043698A" w:rsidRDefault="00DA5308" w:rsidP="00FE1E7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3698A">
        <w:rPr>
          <w:rFonts w:asciiTheme="majorHAnsi" w:hAnsiTheme="majorHAnsi" w:cstheme="majorHAnsi"/>
        </w:rPr>
        <w:t xml:space="preserve">Has this manuscript been submitted </w:t>
      </w:r>
      <w:r w:rsidR="002008C9" w:rsidRPr="0043698A">
        <w:rPr>
          <w:rFonts w:asciiTheme="majorHAnsi" w:hAnsiTheme="majorHAnsi" w:cstheme="majorHAnsi"/>
        </w:rPr>
        <w:t>to</w:t>
      </w:r>
      <w:r w:rsidR="00793EB1" w:rsidRPr="0043698A">
        <w:rPr>
          <w:rFonts w:asciiTheme="majorHAnsi" w:hAnsiTheme="majorHAnsi" w:cstheme="majorHAnsi"/>
        </w:rPr>
        <w:t xml:space="preserve"> UAEU editing services before, even</w:t>
      </w:r>
      <w:r w:rsidRPr="0043698A">
        <w:rPr>
          <w:rFonts w:asciiTheme="majorHAnsi" w:hAnsiTheme="majorHAnsi" w:cstheme="majorHAnsi"/>
        </w:rPr>
        <w:t xml:space="preserve"> under </w:t>
      </w:r>
      <w:r w:rsidR="004636D1" w:rsidRPr="0043698A">
        <w:rPr>
          <w:rFonts w:asciiTheme="majorHAnsi" w:hAnsiTheme="majorHAnsi" w:cstheme="majorHAnsi"/>
        </w:rPr>
        <w:t>a different</w:t>
      </w:r>
      <w:r w:rsidR="002A3BE4" w:rsidRPr="0043698A">
        <w:rPr>
          <w:rFonts w:asciiTheme="majorHAnsi" w:hAnsiTheme="majorHAnsi" w:cstheme="majorHAnsi"/>
        </w:rPr>
        <w:t xml:space="preserve"> </w:t>
      </w:r>
      <w:r w:rsidRPr="0043698A">
        <w:rPr>
          <w:rFonts w:asciiTheme="majorHAnsi" w:hAnsiTheme="majorHAnsi" w:cstheme="majorHAnsi"/>
        </w:rPr>
        <w:t>title</w:t>
      </w:r>
      <w:r w:rsidR="004B1890" w:rsidRPr="0043698A">
        <w:rPr>
          <w:rFonts w:asciiTheme="majorHAnsi" w:hAnsiTheme="majorHAnsi" w:cstheme="majorHAnsi"/>
        </w:rPr>
        <w:t>?</w:t>
      </w:r>
      <w:r w:rsidR="00A47B56" w:rsidRPr="0043698A">
        <w:rPr>
          <w:rFonts w:asciiTheme="majorHAnsi" w:hAnsiTheme="majorHAnsi" w:cstheme="majorHAnsi"/>
        </w:rPr>
        <w:t xml:space="preserve"> </w:t>
      </w:r>
      <w:r w:rsidR="00F66BA9" w:rsidRPr="0043698A">
        <w:rPr>
          <w:rFonts w:asciiTheme="majorHAnsi" w:hAnsiTheme="majorHAnsi" w:cstheme="majorHAnsi"/>
          <w:b/>
          <w:bCs/>
        </w:rPr>
        <w:t>Yes No</w:t>
      </w:r>
      <w:r w:rsidR="00180310" w:rsidRPr="0043698A">
        <w:rPr>
          <w:rFonts w:asciiTheme="majorHAnsi" w:hAnsiTheme="majorHAnsi" w:cstheme="majorHAnsi"/>
          <w:b/>
          <w:bCs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698A" w:rsidRPr="0043698A" w14:paraId="257117DE" w14:textId="77777777" w:rsidTr="004B1890">
        <w:trPr>
          <w:trHeight w:val="159"/>
        </w:trPr>
        <w:tc>
          <w:tcPr>
            <w:tcW w:w="9355" w:type="dxa"/>
            <w:shd w:val="clear" w:color="auto" w:fill="E7E6E6" w:themeFill="background2"/>
            <w:vAlign w:val="center"/>
          </w:tcPr>
          <w:p w14:paraId="7188FE1A" w14:textId="7D77CCF8" w:rsidR="004B1890" w:rsidRPr="0043698A" w:rsidRDefault="004B1890" w:rsidP="006C49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698A">
              <w:rPr>
                <w:rFonts w:asciiTheme="majorHAnsi" w:hAnsiTheme="majorHAnsi" w:cstheme="majorHAnsi"/>
                <w:b/>
              </w:rPr>
              <w:t>Aspects Checked in the editing service</w:t>
            </w:r>
          </w:p>
        </w:tc>
      </w:tr>
      <w:tr w:rsidR="0043698A" w:rsidRPr="0043698A" w14:paraId="5783CCA9" w14:textId="77777777" w:rsidTr="00A47B56">
        <w:trPr>
          <w:trHeight w:val="373"/>
        </w:trPr>
        <w:tc>
          <w:tcPr>
            <w:tcW w:w="9355" w:type="dxa"/>
            <w:shd w:val="clear" w:color="auto" w:fill="auto"/>
            <w:vAlign w:val="center"/>
          </w:tcPr>
          <w:p w14:paraId="7EAD5991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Language &amp; Grammar-Check (spelling, grammar, punctuation)</w:t>
            </w:r>
          </w:p>
        </w:tc>
      </w:tr>
      <w:tr w:rsidR="0043698A" w:rsidRPr="0043698A" w14:paraId="28B15691" w14:textId="77777777" w:rsidTr="004B1890">
        <w:trPr>
          <w:trHeight w:val="118"/>
        </w:trPr>
        <w:tc>
          <w:tcPr>
            <w:tcW w:w="9355" w:type="dxa"/>
            <w:shd w:val="clear" w:color="auto" w:fill="auto"/>
            <w:vAlign w:val="center"/>
          </w:tcPr>
          <w:p w14:paraId="764F65B4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Style and Consistency</w:t>
            </w:r>
          </w:p>
        </w:tc>
      </w:tr>
      <w:tr w:rsidR="0043698A" w:rsidRPr="0043698A" w14:paraId="3C1BE7EC" w14:textId="77777777" w:rsidTr="004B1890">
        <w:trPr>
          <w:trHeight w:val="118"/>
        </w:trPr>
        <w:tc>
          <w:tcPr>
            <w:tcW w:w="9355" w:type="dxa"/>
            <w:shd w:val="clear" w:color="auto" w:fill="auto"/>
            <w:vAlign w:val="center"/>
          </w:tcPr>
          <w:p w14:paraId="3652C0AF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Technical Accuracy</w:t>
            </w:r>
          </w:p>
        </w:tc>
      </w:tr>
      <w:tr w:rsidR="0043698A" w:rsidRPr="0043698A" w14:paraId="7B1F6A88" w14:textId="77777777" w:rsidTr="00A47B56">
        <w:trPr>
          <w:trHeight w:val="287"/>
        </w:trPr>
        <w:tc>
          <w:tcPr>
            <w:tcW w:w="9355" w:type="dxa"/>
            <w:shd w:val="clear" w:color="auto" w:fill="auto"/>
            <w:vAlign w:val="center"/>
          </w:tcPr>
          <w:p w14:paraId="159D0EA5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Manuscript Formatting</w:t>
            </w:r>
          </w:p>
        </w:tc>
      </w:tr>
      <w:tr w:rsidR="0043698A" w:rsidRPr="0043698A" w14:paraId="61FEFCAE" w14:textId="77777777" w:rsidTr="004B1890">
        <w:trPr>
          <w:trHeight w:val="345"/>
        </w:trPr>
        <w:tc>
          <w:tcPr>
            <w:tcW w:w="9355" w:type="dxa"/>
            <w:shd w:val="clear" w:color="auto" w:fill="auto"/>
            <w:vAlign w:val="center"/>
          </w:tcPr>
          <w:p w14:paraId="7F46E58E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Editing Certificate</w:t>
            </w:r>
          </w:p>
        </w:tc>
      </w:tr>
      <w:tr w:rsidR="0043698A" w:rsidRPr="0043698A" w14:paraId="3E1FC675" w14:textId="77777777" w:rsidTr="004B1890">
        <w:trPr>
          <w:trHeight w:val="118"/>
        </w:trPr>
        <w:tc>
          <w:tcPr>
            <w:tcW w:w="9355" w:type="dxa"/>
            <w:shd w:val="clear" w:color="auto" w:fill="auto"/>
            <w:vAlign w:val="center"/>
          </w:tcPr>
          <w:p w14:paraId="0E307EBF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Logical Flow</w:t>
            </w:r>
          </w:p>
          <w:p w14:paraId="757B2F90" w14:textId="77777777" w:rsidR="004B1890" w:rsidRPr="0043698A" w:rsidRDefault="004B1890" w:rsidP="00DA530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Rearrangement, expansion, or summarizing of sections</w:t>
            </w:r>
          </w:p>
          <w:p w14:paraId="11DCA0C6" w14:textId="77777777" w:rsidR="004B1890" w:rsidRPr="0043698A" w:rsidRDefault="004B1890" w:rsidP="00DA530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Ensuring logical flow between sentences and paragraphs</w:t>
            </w:r>
          </w:p>
          <w:p w14:paraId="58109057" w14:textId="77777777" w:rsidR="004B1890" w:rsidRPr="0043698A" w:rsidRDefault="004B1890" w:rsidP="00DA530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Cross-checking appropriateness and presence of sections</w:t>
            </w:r>
          </w:p>
        </w:tc>
      </w:tr>
      <w:tr w:rsidR="0043698A" w:rsidRPr="0043698A" w14:paraId="40B82815" w14:textId="77777777" w:rsidTr="004B1890">
        <w:trPr>
          <w:trHeight w:val="118"/>
        </w:trPr>
        <w:tc>
          <w:tcPr>
            <w:tcW w:w="9355" w:type="dxa"/>
            <w:shd w:val="clear" w:color="auto" w:fill="auto"/>
            <w:vAlign w:val="center"/>
          </w:tcPr>
          <w:p w14:paraId="640D4BFF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Presentation</w:t>
            </w:r>
          </w:p>
          <w:p w14:paraId="6D295924" w14:textId="77777777" w:rsidR="004B1890" w:rsidRPr="0043698A" w:rsidRDefault="004B1890" w:rsidP="00DA5308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Content accurately reflects title and heading</w:t>
            </w:r>
          </w:p>
          <w:p w14:paraId="664D9C4F" w14:textId="77777777" w:rsidR="004B1890" w:rsidRPr="0043698A" w:rsidRDefault="004B1890" w:rsidP="00DA5308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Appropriate weightage to sections – checking if abstracts cover all essential points</w:t>
            </w:r>
          </w:p>
          <w:p w14:paraId="4A7261A2" w14:textId="77777777" w:rsidR="004B1890" w:rsidRPr="0043698A" w:rsidRDefault="004B1890" w:rsidP="00DA5308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Clarity and coherence</w:t>
            </w:r>
          </w:p>
        </w:tc>
      </w:tr>
      <w:tr w:rsidR="0043698A" w:rsidRPr="0043698A" w14:paraId="2F56A7ED" w14:textId="77777777" w:rsidTr="004B1890">
        <w:trPr>
          <w:trHeight w:val="118"/>
        </w:trPr>
        <w:tc>
          <w:tcPr>
            <w:tcW w:w="9355" w:type="dxa"/>
            <w:shd w:val="clear" w:color="auto" w:fill="auto"/>
            <w:vAlign w:val="center"/>
          </w:tcPr>
          <w:p w14:paraId="73E69673" w14:textId="77777777" w:rsidR="004B1890" w:rsidRPr="0043698A" w:rsidRDefault="004B1890" w:rsidP="006C49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698A">
              <w:rPr>
                <w:rFonts w:asciiTheme="majorHAnsi" w:hAnsiTheme="majorHAnsi" w:cstheme="majorHAnsi"/>
              </w:rPr>
              <w:t>Content Enhancement</w:t>
            </w:r>
          </w:p>
          <w:p w14:paraId="7026BE66" w14:textId="77777777" w:rsidR="004B1890" w:rsidRPr="0043698A" w:rsidRDefault="004B1890" w:rsidP="00DA5308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Checking if presentation is simple and effective</w:t>
            </w:r>
          </w:p>
          <w:p w14:paraId="19633C61" w14:textId="77777777" w:rsidR="004B1890" w:rsidRPr="0043698A" w:rsidRDefault="004B1890" w:rsidP="00DA5308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Eliminating content repetition and redundancy</w:t>
            </w:r>
          </w:p>
          <w:p w14:paraId="0F100951" w14:textId="77777777" w:rsidR="004B1890" w:rsidRPr="0043698A" w:rsidRDefault="004B1890" w:rsidP="00DA5308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Verifying gaps and improving the content</w:t>
            </w:r>
          </w:p>
          <w:p w14:paraId="7542251D" w14:textId="77777777" w:rsidR="004B1890" w:rsidRPr="0043698A" w:rsidRDefault="004B1890" w:rsidP="00DA5308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3698A">
              <w:rPr>
                <w:rFonts w:asciiTheme="majorHAnsi" w:hAnsiTheme="majorHAnsi" w:cstheme="majorHAnsi"/>
                <w:sz w:val="22"/>
                <w:szCs w:val="22"/>
              </w:rPr>
              <w:t>Ensuring clear unambiguous statements</w:t>
            </w:r>
          </w:p>
        </w:tc>
      </w:tr>
    </w:tbl>
    <w:p w14:paraId="13DA8681" w14:textId="77B1416E" w:rsidR="00FE1E78" w:rsidRPr="0043698A" w:rsidRDefault="00523F77" w:rsidP="00FE1E78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</w:rPr>
        <w:t>*</w:t>
      </w:r>
      <w:r w:rsidR="00DA5308" w:rsidRPr="0043698A">
        <w:rPr>
          <w:rFonts w:asciiTheme="majorHAnsi" w:hAnsiTheme="majorHAnsi" w:cstheme="majorHAnsi"/>
        </w:rPr>
        <w:t xml:space="preserve">All checks relate to </w:t>
      </w:r>
      <w:r w:rsidR="00644646">
        <w:rPr>
          <w:rFonts w:asciiTheme="majorHAnsi" w:hAnsiTheme="majorHAnsi" w:cstheme="majorHAnsi"/>
        </w:rPr>
        <w:t xml:space="preserve">formatting, </w:t>
      </w:r>
      <w:r w:rsidR="00DA5308" w:rsidRPr="0043698A">
        <w:rPr>
          <w:rFonts w:asciiTheme="majorHAnsi" w:hAnsiTheme="majorHAnsi" w:cstheme="majorHAnsi"/>
        </w:rPr>
        <w:t>English grammar and language only – they do not include research</w:t>
      </w:r>
      <w:r w:rsidR="00280EB4" w:rsidRPr="0043698A">
        <w:rPr>
          <w:rFonts w:asciiTheme="majorHAnsi" w:hAnsiTheme="majorHAnsi" w:cstheme="majorHAnsi"/>
        </w:rPr>
        <w:t xml:space="preserve"> </w:t>
      </w:r>
      <w:r w:rsidR="00DA5308" w:rsidRPr="0043698A">
        <w:rPr>
          <w:rFonts w:asciiTheme="majorHAnsi" w:hAnsiTheme="majorHAnsi" w:cstheme="majorHAnsi"/>
        </w:rPr>
        <w:t>content.</w:t>
      </w:r>
    </w:p>
    <w:p w14:paraId="4B65F8E9" w14:textId="08F40117" w:rsidR="00671D96" w:rsidRPr="0043698A" w:rsidRDefault="002008C9" w:rsidP="00F66BA9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  <w:b/>
          <w:bCs/>
        </w:rPr>
        <w:t xml:space="preserve">Language requested, </w:t>
      </w:r>
      <w:r w:rsidR="00671D96" w:rsidRPr="0043698A">
        <w:rPr>
          <w:rFonts w:asciiTheme="majorHAnsi" w:hAnsiTheme="majorHAnsi" w:cstheme="majorHAnsi"/>
          <w:b/>
          <w:bCs/>
        </w:rPr>
        <w:t>US/UK English</w:t>
      </w:r>
      <w:r w:rsidR="0092756C" w:rsidRPr="0043698A">
        <w:rPr>
          <w:rFonts w:asciiTheme="majorHAnsi" w:hAnsiTheme="majorHAnsi" w:cstheme="majorHAnsi"/>
        </w:rPr>
        <w:t xml:space="preserve"> </w:t>
      </w:r>
      <w:r w:rsidR="00567082" w:rsidRPr="0043698A">
        <w:rPr>
          <w:rFonts w:asciiTheme="majorHAnsi" w:hAnsiTheme="majorHAnsi" w:cstheme="majorHAnsi"/>
        </w:rPr>
        <w:t>…….</w:t>
      </w:r>
    </w:p>
    <w:p w14:paraId="45A5637F" w14:textId="53B616EB" w:rsidR="004636D1" w:rsidRPr="0043698A" w:rsidRDefault="0A15BC37" w:rsidP="00F66BA9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  <w:b/>
          <w:bCs/>
        </w:rPr>
        <w:t>Subject area of your manuscript</w:t>
      </w:r>
      <w:r w:rsidRPr="0043698A">
        <w:rPr>
          <w:rFonts w:asciiTheme="majorHAnsi" w:hAnsiTheme="majorHAnsi" w:cstheme="majorHAnsi"/>
        </w:rPr>
        <w:t>:</w:t>
      </w:r>
      <w:r w:rsidR="00567082" w:rsidRPr="0043698A">
        <w:rPr>
          <w:rFonts w:asciiTheme="majorHAnsi" w:hAnsiTheme="majorHAnsi" w:cstheme="majorHAnsi"/>
        </w:rPr>
        <w:t xml:space="preserve"> </w:t>
      </w:r>
      <w:r w:rsidRPr="0043698A">
        <w:rPr>
          <w:rFonts w:asciiTheme="majorHAnsi" w:hAnsiTheme="majorHAnsi" w:cstheme="majorHAnsi"/>
        </w:rPr>
        <w:t>……… …. ……… ….……… ….……… ….…</w:t>
      </w:r>
      <w:r w:rsidR="00D53E87" w:rsidRPr="0043698A">
        <w:rPr>
          <w:rFonts w:asciiTheme="majorHAnsi" w:hAnsiTheme="majorHAnsi" w:cstheme="majorHAnsi"/>
        </w:rPr>
        <w:t>.………….…</w:t>
      </w:r>
      <w:r w:rsidR="0043698A">
        <w:rPr>
          <w:rFonts w:asciiTheme="majorHAnsi" w:hAnsiTheme="majorHAnsi" w:cstheme="majorHAnsi"/>
        </w:rPr>
        <w:t xml:space="preserve"> </w:t>
      </w:r>
      <w:r w:rsidR="0043698A" w:rsidRPr="0043698A">
        <w:rPr>
          <w:rFonts w:asciiTheme="majorHAnsi" w:hAnsiTheme="majorHAnsi" w:cstheme="majorHAnsi"/>
        </w:rPr>
        <w:t>….……… ….……… ….….………….…</w:t>
      </w:r>
    </w:p>
    <w:p w14:paraId="1EA66DF9" w14:textId="5DEA615B" w:rsidR="009132EA" w:rsidRPr="00843B60" w:rsidRDefault="00523F77" w:rsidP="00F66BA9">
      <w:pPr>
        <w:spacing w:after="0" w:line="240" w:lineRule="auto"/>
        <w:rPr>
          <w:rFonts w:asciiTheme="majorHAnsi" w:hAnsiTheme="majorHAnsi" w:cstheme="majorHAnsi"/>
          <w:color w:val="C00000"/>
        </w:rPr>
      </w:pPr>
      <w:r w:rsidRPr="00843B60">
        <w:rPr>
          <w:rFonts w:asciiTheme="majorHAnsi" w:hAnsiTheme="majorHAnsi" w:cstheme="majorHAnsi"/>
          <w:color w:val="C00000"/>
        </w:rPr>
        <w:t>*</w:t>
      </w:r>
      <w:r w:rsidR="00AF4864" w:rsidRPr="00843B60">
        <w:rPr>
          <w:rFonts w:asciiTheme="majorHAnsi" w:hAnsiTheme="majorHAnsi" w:cstheme="majorHAnsi"/>
          <w:b/>
          <w:bCs/>
          <w:color w:val="C00000"/>
        </w:rPr>
        <w:t xml:space="preserve">Provide </w:t>
      </w:r>
      <w:r w:rsidR="0A15BC37" w:rsidRPr="00843B60">
        <w:rPr>
          <w:rFonts w:asciiTheme="majorHAnsi" w:hAnsiTheme="majorHAnsi" w:cstheme="majorHAnsi"/>
          <w:b/>
          <w:bCs/>
          <w:color w:val="C00000"/>
        </w:rPr>
        <w:t xml:space="preserve">URL </w:t>
      </w:r>
      <w:r w:rsidR="005F2F1D" w:rsidRPr="00843B60">
        <w:rPr>
          <w:rFonts w:asciiTheme="majorHAnsi" w:hAnsiTheme="majorHAnsi" w:cstheme="majorHAnsi"/>
          <w:b/>
          <w:bCs/>
          <w:color w:val="C00000"/>
        </w:rPr>
        <w:t>of</w:t>
      </w:r>
      <w:r w:rsidR="0A15BC37" w:rsidRPr="00843B60">
        <w:rPr>
          <w:rFonts w:asciiTheme="majorHAnsi" w:hAnsiTheme="majorHAnsi" w:cstheme="majorHAnsi"/>
          <w:b/>
          <w:bCs/>
          <w:color w:val="C00000"/>
        </w:rPr>
        <w:t xml:space="preserve"> the</w:t>
      </w:r>
      <w:r w:rsidR="00AF4864" w:rsidRPr="00843B60">
        <w:rPr>
          <w:rFonts w:asciiTheme="majorHAnsi" w:hAnsiTheme="majorHAnsi" w:cstheme="majorHAnsi"/>
          <w:b/>
          <w:bCs/>
          <w:color w:val="C00000"/>
        </w:rPr>
        <w:t xml:space="preserve"> guidelines of the suggested</w:t>
      </w:r>
      <w:r w:rsidR="0A15BC37" w:rsidRPr="00843B60">
        <w:rPr>
          <w:rFonts w:asciiTheme="majorHAnsi" w:hAnsiTheme="majorHAnsi" w:cstheme="majorHAnsi"/>
          <w:b/>
          <w:bCs/>
          <w:color w:val="C00000"/>
        </w:rPr>
        <w:t xml:space="preserve"> journal:</w:t>
      </w:r>
      <w:r w:rsidR="009132EA" w:rsidRPr="00843B60">
        <w:rPr>
          <w:rFonts w:asciiTheme="majorHAnsi" w:hAnsiTheme="majorHAnsi" w:cstheme="majorHAnsi"/>
          <w:color w:val="C00000"/>
        </w:rPr>
        <w:t xml:space="preserve"> ……………………………………</w:t>
      </w:r>
    </w:p>
    <w:p w14:paraId="562594CF" w14:textId="78332DFE" w:rsidR="00DA5308" w:rsidRPr="00843B60" w:rsidRDefault="00F66BA9" w:rsidP="00F66BA9">
      <w:pPr>
        <w:spacing w:after="0" w:line="240" w:lineRule="auto"/>
        <w:rPr>
          <w:rFonts w:asciiTheme="majorHAnsi" w:hAnsiTheme="majorHAnsi" w:cstheme="majorHAnsi"/>
          <w:color w:val="C00000"/>
        </w:rPr>
      </w:pPr>
      <w:r w:rsidRPr="00843B60">
        <w:rPr>
          <w:rFonts w:asciiTheme="majorHAnsi" w:hAnsiTheme="majorHAnsi" w:cstheme="majorHAnsi"/>
          <w:color w:val="C00000"/>
        </w:rPr>
        <w:t>*</w:t>
      </w:r>
      <w:r w:rsidR="0A15BC37" w:rsidRPr="00843B60">
        <w:rPr>
          <w:rFonts w:asciiTheme="majorHAnsi" w:hAnsiTheme="majorHAnsi" w:cstheme="majorHAnsi"/>
          <w:color w:val="C00000"/>
        </w:rPr>
        <w:t xml:space="preserve"> </w:t>
      </w:r>
      <w:r w:rsidR="0043698A">
        <w:rPr>
          <w:rFonts w:asciiTheme="majorHAnsi" w:hAnsiTheme="majorHAnsi" w:cstheme="majorHAnsi"/>
          <w:color w:val="C00000"/>
        </w:rPr>
        <w:t>M</w:t>
      </w:r>
      <w:r w:rsidR="0A15BC37" w:rsidRPr="00843B60">
        <w:rPr>
          <w:rFonts w:asciiTheme="majorHAnsi" w:hAnsiTheme="majorHAnsi" w:cstheme="majorHAnsi"/>
          <w:color w:val="C00000"/>
        </w:rPr>
        <w:t>anuscript</w:t>
      </w:r>
      <w:r w:rsidR="0043698A">
        <w:rPr>
          <w:rFonts w:asciiTheme="majorHAnsi" w:hAnsiTheme="majorHAnsi" w:cstheme="majorHAnsi"/>
          <w:color w:val="C00000"/>
        </w:rPr>
        <w:t>s</w:t>
      </w:r>
      <w:r w:rsidR="0A15BC37" w:rsidRPr="00843B60">
        <w:rPr>
          <w:rFonts w:asciiTheme="majorHAnsi" w:hAnsiTheme="majorHAnsi" w:cstheme="majorHAnsi"/>
          <w:color w:val="C00000"/>
        </w:rPr>
        <w:t xml:space="preserve"> </w:t>
      </w:r>
      <w:r w:rsidR="0043698A">
        <w:rPr>
          <w:rFonts w:asciiTheme="majorHAnsi" w:hAnsiTheme="majorHAnsi" w:cstheme="majorHAnsi"/>
          <w:color w:val="C00000"/>
        </w:rPr>
        <w:t>are</w:t>
      </w:r>
      <w:r w:rsidR="0A15BC37" w:rsidRPr="00843B60">
        <w:rPr>
          <w:rFonts w:asciiTheme="majorHAnsi" w:hAnsiTheme="majorHAnsi" w:cstheme="majorHAnsi"/>
          <w:color w:val="C00000"/>
        </w:rPr>
        <w:t xml:space="preserve"> formatted</w:t>
      </w:r>
      <w:r w:rsidR="000D42DE" w:rsidRPr="00843B60">
        <w:rPr>
          <w:rFonts w:asciiTheme="majorHAnsi" w:hAnsiTheme="majorHAnsi" w:cstheme="majorHAnsi"/>
          <w:color w:val="C00000"/>
        </w:rPr>
        <w:t xml:space="preserve"> according to the provided j</w:t>
      </w:r>
      <w:r w:rsidR="0A15BC37" w:rsidRPr="00843B60">
        <w:rPr>
          <w:rFonts w:asciiTheme="majorHAnsi" w:hAnsiTheme="majorHAnsi" w:cstheme="majorHAnsi"/>
          <w:color w:val="C00000"/>
        </w:rPr>
        <w:t>ournal</w:t>
      </w:r>
      <w:r w:rsidR="009132EA" w:rsidRPr="00843B60">
        <w:rPr>
          <w:rFonts w:asciiTheme="majorHAnsi" w:hAnsiTheme="majorHAnsi" w:cstheme="majorHAnsi"/>
          <w:color w:val="C00000"/>
        </w:rPr>
        <w:t xml:space="preserve"> </w:t>
      </w:r>
      <w:r w:rsidR="0A15BC37" w:rsidRPr="00843B60">
        <w:rPr>
          <w:rFonts w:asciiTheme="majorHAnsi" w:hAnsiTheme="majorHAnsi" w:cstheme="majorHAnsi"/>
          <w:color w:val="C00000"/>
        </w:rPr>
        <w:t>guidelines</w:t>
      </w:r>
      <w:r w:rsidR="004B1890" w:rsidRPr="00843B60">
        <w:rPr>
          <w:rFonts w:asciiTheme="majorHAnsi" w:hAnsiTheme="majorHAnsi" w:cstheme="majorHAnsi"/>
          <w:color w:val="C00000"/>
        </w:rPr>
        <w:t>. Please do not provide only journal</w:t>
      </w:r>
      <w:r w:rsidR="0043698A">
        <w:rPr>
          <w:rFonts w:asciiTheme="majorHAnsi" w:hAnsiTheme="majorHAnsi" w:cstheme="majorHAnsi"/>
          <w:color w:val="C00000"/>
        </w:rPr>
        <w:t xml:space="preserve"> </w:t>
      </w:r>
      <w:r w:rsidR="0092756C" w:rsidRPr="00843B60">
        <w:rPr>
          <w:rFonts w:asciiTheme="majorHAnsi" w:hAnsiTheme="majorHAnsi" w:cstheme="majorHAnsi"/>
          <w:color w:val="C00000"/>
        </w:rPr>
        <w:t>titles</w:t>
      </w:r>
      <w:r w:rsidR="004B1890" w:rsidRPr="00843B60">
        <w:rPr>
          <w:rFonts w:asciiTheme="majorHAnsi" w:hAnsiTheme="majorHAnsi" w:cstheme="majorHAnsi"/>
          <w:color w:val="C00000"/>
        </w:rPr>
        <w:t>.</w:t>
      </w:r>
    </w:p>
    <w:p w14:paraId="119FBDCA" w14:textId="5B340CC3" w:rsidR="00FE1E78" w:rsidRPr="0043698A" w:rsidRDefault="00DA5308" w:rsidP="00F66BA9">
      <w:pPr>
        <w:spacing w:after="0" w:line="240" w:lineRule="auto"/>
        <w:rPr>
          <w:rFonts w:asciiTheme="majorHAnsi" w:hAnsiTheme="majorHAnsi" w:cstheme="majorHAnsi"/>
        </w:rPr>
      </w:pPr>
      <w:r w:rsidRPr="0043698A">
        <w:rPr>
          <w:rFonts w:asciiTheme="majorHAnsi" w:hAnsiTheme="majorHAnsi" w:cstheme="majorHAnsi"/>
          <w:b/>
          <w:bCs/>
        </w:rPr>
        <w:t>Journal Selection Service:</w:t>
      </w:r>
      <w:r w:rsidR="004B1890" w:rsidRPr="0043698A">
        <w:rPr>
          <w:rFonts w:asciiTheme="majorHAnsi" w:hAnsiTheme="majorHAnsi" w:cstheme="majorHAnsi"/>
        </w:rPr>
        <w:t xml:space="preserve"> </w:t>
      </w:r>
      <w:r w:rsidR="00FE1E78" w:rsidRPr="0043698A">
        <w:rPr>
          <w:rFonts w:asciiTheme="majorHAnsi" w:hAnsiTheme="majorHAnsi" w:cstheme="majorHAnsi"/>
        </w:rPr>
        <w:t>A</w:t>
      </w:r>
      <w:r w:rsidR="007B1513" w:rsidRPr="0043698A">
        <w:rPr>
          <w:rFonts w:asciiTheme="majorHAnsi" w:hAnsiTheme="majorHAnsi" w:cstheme="majorHAnsi"/>
        </w:rPr>
        <w:t xml:space="preserve"> journal selection report</w:t>
      </w:r>
      <w:r w:rsidR="00FE1E78" w:rsidRPr="0043698A">
        <w:rPr>
          <w:rFonts w:asciiTheme="majorHAnsi" w:hAnsiTheme="majorHAnsi" w:cstheme="majorHAnsi"/>
        </w:rPr>
        <w:t xml:space="preserve"> will be prepared suggesting</w:t>
      </w:r>
      <w:r w:rsidRPr="0043698A">
        <w:rPr>
          <w:rFonts w:asciiTheme="majorHAnsi" w:hAnsiTheme="majorHAnsi" w:cstheme="majorHAnsi"/>
        </w:rPr>
        <w:t xml:space="preserve"> top 3-5 journals best suited to your manuscript and preferences.</w:t>
      </w:r>
      <w:r w:rsidR="0025087D" w:rsidRPr="0043698A">
        <w:rPr>
          <w:rFonts w:asciiTheme="majorHAnsi" w:hAnsiTheme="majorHAnsi" w:cstheme="majorHAnsi"/>
        </w:rPr>
        <w:t xml:space="preserve"> </w:t>
      </w:r>
      <w:r w:rsidR="00FE1E78" w:rsidRPr="0043698A">
        <w:rPr>
          <w:rFonts w:asciiTheme="majorHAnsi" w:hAnsiTheme="majorHAnsi" w:cstheme="majorHAnsi"/>
        </w:rPr>
        <w:t>(</w:t>
      </w:r>
      <w:r w:rsidR="0043698A" w:rsidRPr="0043698A">
        <w:rPr>
          <w:rFonts w:asciiTheme="majorHAnsi" w:hAnsiTheme="majorHAnsi" w:cstheme="majorHAnsi"/>
        </w:rPr>
        <w:t>A</w:t>
      </w:r>
      <w:r w:rsidR="00FE1E78" w:rsidRPr="0043698A">
        <w:rPr>
          <w:rFonts w:asciiTheme="majorHAnsi" w:hAnsiTheme="majorHAnsi" w:cstheme="majorHAnsi"/>
        </w:rPr>
        <w:t xml:space="preserve"> different form is required for this service)</w:t>
      </w:r>
    </w:p>
    <w:p w14:paraId="4A9C029A" w14:textId="576E38DE" w:rsidR="00FE1E78" w:rsidRPr="0043698A" w:rsidRDefault="00F66BA9" w:rsidP="00F66BA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3698A">
        <w:rPr>
          <w:rFonts w:asciiTheme="majorHAnsi" w:hAnsiTheme="majorHAnsi" w:cstheme="majorHAnsi"/>
          <w:b/>
          <w:bCs/>
        </w:rPr>
        <w:t xml:space="preserve">Name(s) of the Researcher (s): </w:t>
      </w:r>
      <w:r w:rsidR="0043698A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</w:t>
      </w:r>
      <w:r w:rsidR="0043698A" w:rsidRPr="0043698A">
        <w:rPr>
          <w:rFonts w:asciiTheme="majorHAnsi" w:hAnsiTheme="majorHAnsi" w:cstheme="majorHAnsi"/>
          <w:b/>
          <w:bCs/>
        </w:rPr>
        <w:t xml:space="preserve"> </w:t>
      </w:r>
      <w:r w:rsidRPr="0043698A">
        <w:rPr>
          <w:rFonts w:asciiTheme="majorHAnsi" w:hAnsiTheme="majorHAnsi" w:cstheme="majorHAnsi"/>
          <w:b/>
          <w:bCs/>
        </w:rPr>
        <w:t xml:space="preserve">College: </w:t>
      </w:r>
      <w:bookmarkEnd w:id="0"/>
      <w:bookmarkEnd w:id="1"/>
      <w:bookmarkEnd w:id="2"/>
      <w:bookmarkEnd w:id="3"/>
      <w:r w:rsidR="0043698A">
        <w:rPr>
          <w:rFonts w:asciiTheme="majorHAnsi" w:hAnsiTheme="majorHAnsi" w:cstheme="majorHAnsi"/>
          <w:b/>
          <w:bCs/>
        </w:rPr>
        <w:t>…………………………………………….</w:t>
      </w:r>
    </w:p>
    <w:sectPr w:rsidR="00FE1E78" w:rsidRPr="0043698A" w:rsidSect="0043698A">
      <w:footerReference w:type="default" r:id="rId7"/>
      <w:pgSz w:w="11900" w:h="16820"/>
      <w:pgMar w:top="851" w:right="851" w:bottom="851" w:left="851" w:header="114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5ADA" w14:textId="77777777" w:rsidR="00711273" w:rsidRDefault="00711273">
      <w:pPr>
        <w:spacing w:after="0" w:line="240" w:lineRule="auto"/>
      </w:pPr>
      <w:r>
        <w:separator/>
      </w:r>
    </w:p>
  </w:endnote>
  <w:endnote w:type="continuationSeparator" w:id="0">
    <w:p w14:paraId="0E713DCC" w14:textId="77777777" w:rsidR="00711273" w:rsidRDefault="0071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Regular">
    <w:altName w:val="Segoe Script"/>
    <w:panose1 w:val="00000000000000000000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C296" w14:textId="77777777" w:rsidR="00850B9B" w:rsidRPr="008F3C32" w:rsidRDefault="00850B9B" w:rsidP="00B3337A">
    <w:pPr>
      <w:pStyle w:val="Footerfirstpage"/>
      <w:tabs>
        <w:tab w:val="left" w:pos="4253"/>
      </w:tabs>
      <w:rPr>
        <w:rFonts w:ascii="Proxima Nova" w:hAnsi="Proxima No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54DB" w14:textId="77777777" w:rsidR="00711273" w:rsidRDefault="00711273">
      <w:pPr>
        <w:spacing w:after="0" w:line="240" w:lineRule="auto"/>
      </w:pPr>
      <w:r>
        <w:separator/>
      </w:r>
    </w:p>
  </w:footnote>
  <w:footnote w:type="continuationSeparator" w:id="0">
    <w:p w14:paraId="6E0F49D9" w14:textId="77777777" w:rsidR="00711273" w:rsidRDefault="0071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9861288"/>
    <w:multiLevelType w:val="hybridMultilevel"/>
    <w:tmpl w:val="5000881A"/>
    <w:lvl w:ilvl="0" w:tplc="F7181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ED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EA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CB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80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E6A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69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AA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6F44A2"/>
    <w:multiLevelType w:val="hybridMultilevel"/>
    <w:tmpl w:val="5B9A7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C05AF"/>
    <w:multiLevelType w:val="hybridMultilevel"/>
    <w:tmpl w:val="68D6485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9C1"/>
    <w:multiLevelType w:val="hybridMultilevel"/>
    <w:tmpl w:val="C8922D6E"/>
    <w:lvl w:ilvl="0" w:tplc="5C4C3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8B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C9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C7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46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B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A1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C5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397E98"/>
    <w:multiLevelType w:val="hybridMultilevel"/>
    <w:tmpl w:val="A1F6E6C8"/>
    <w:lvl w:ilvl="0" w:tplc="110409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9238F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78B5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7605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FCDC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32FD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3AFD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12E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8AAB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3AFF02A9"/>
    <w:multiLevelType w:val="hybridMultilevel"/>
    <w:tmpl w:val="5B74CA66"/>
    <w:lvl w:ilvl="0" w:tplc="4CA829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4C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A2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4D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05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6E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7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A6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8363CF"/>
    <w:multiLevelType w:val="hybridMultilevel"/>
    <w:tmpl w:val="6682E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57977"/>
    <w:multiLevelType w:val="hybridMultilevel"/>
    <w:tmpl w:val="B20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79F2"/>
    <w:multiLevelType w:val="hybridMultilevel"/>
    <w:tmpl w:val="39F6EA4C"/>
    <w:lvl w:ilvl="0" w:tplc="259E8A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DABB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02409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58483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D8A7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ECAD2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0D6D2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685B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DE459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47605ED9"/>
    <w:multiLevelType w:val="hybridMultilevel"/>
    <w:tmpl w:val="D76CFD00"/>
    <w:lvl w:ilvl="0" w:tplc="B074F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8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8D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EB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CA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25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E3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80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68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9230CB"/>
    <w:multiLevelType w:val="hybridMultilevel"/>
    <w:tmpl w:val="3B0A7214"/>
    <w:lvl w:ilvl="0" w:tplc="E8BAD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05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5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1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6C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43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4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23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0F04987"/>
    <w:multiLevelType w:val="hybridMultilevel"/>
    <w:tmpl w:val="6EB21B08"/>
    <w:lvl w:ilvl="0" w:tplc="824C3764">
      <w:start w:val="1"/>
      <w:numFmt w:val="bullet"/>
      <w:pStyle w:val="Style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0E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89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21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3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4B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EF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45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A7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3244156"/>
    <w:multiLevelType w:val="hybridMultilevel"/>
    <w:tmpl w:val="D60AC1D6"/>
    <w:lvl w:ilvl="0" w:tplc="DB525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7BC"/>
    <w:multiLevelType w:val="hybridMultilevel"/>
    <w:tmpl w:val="5A2EF02A"/>
    <w:lvl w:ilvl="0" w:tplc="A7445B00">
      <w:numFmt w:val="bullet"/>
      <w:lvlText w:val="-"/>
      <w:lvlJc w:val="left"/>
      <w:pPr>
        <w:ind w:left="360" w:hanging="360"/>
      </w:pPr>
      <w:rPr>
        <w:rFonts w:ascii="Proxima Nova" w:eastAsiaTheme="majorEastAsia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15933"/>
    <w:multiLevelType w:val="hybridMultilevel"/>
    <w:tmpl w:val="8038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9078B"/>
    <w:multiLevelType w:val="hybridMultilevel"/>
    <w:tmpl w:val="78BAE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3C6AC2"/>
    <w:multiLevelType w:val="hybridMultilevel"/>
    <w:tmpl w:val="BE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A15A8"/>
    <w:multiLevelType w:val="hybridMultilevel"/>
    <w:tmpl w:val="9A94935E"/>
    <w:lvl w:ilvl="0" w:tplc="4CB2C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B78EB"/>
    <w:multiLevelType w:val="hybridMultilevel"/>
    <w:tmpl w:val="537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080C"/>
    <w:multiLevelType w:val="hybridMultilevel"/>
    <w:tmpl w:val="73BC9018"/>
    <w:lvl w:ilvl="0" w:tplc="A7445B00">
      <w:numFmt w:val="bullet"/>
      <w:lvlText w:val="-"/>
      <w:lvlJc w:val="left"/>
      <w:pPr>
        <w:ind w:left="720" w:hanging="360"/>
      </w:pPr>
      <w:rPr>
        <w:rFonts w:ascii="Proxima Nova" w:eastAsiaTheme="majorEastAsia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52570"/>
    <w:multiLevelType w:val="hybridMultilevel"/>
    <w:tmpl w:val="CB0E5248"/>
    <w:lvl w:ilvl="0" w:tplc="A7445B00">
      <w:numFmt w:val="bullet"/>
      <w:lvlText w:val="-"/>
      <w:lvlJc w:val="left"/>
      <w:pPr>
        <w:ind w:left="360" w:hanging="360"/>
      </w:pPr>
      <w:rPr>
        <w:rFonts w:ascii="Proxima Nova" w:eastAsiaTheme="majorEastAsia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804B5"/>
    <w:multiLevelType w:val="hybridMultilevel"/>
    <w:tmpl w:val="9954C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5"/>
  </w:num>
  <w:num w:numId="5">
    <w:abstractNumId w:val="19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  <w:num w:numId="17">
    <w:abstractNumId w:val="17"/>
  </w:num>
  <w:num w:numId="18">
    <w:abstractNumId w:val="1"/>
  </w:num>
  <w:num w:numId="19">
    <w:abstractNumId w:val="21"/>
  </w:num>
  <w:num w:numId="20">
    <w:abstractNumId w:val="1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MDcxNzAwNjYzMDNU0lEKTi0uzszPAykwrAUA1g8XbywAAAA="/>
  </w:docVars>
  <w:rsids>
    <w:rsidRoot w:val="00F22758"/>
    <w:rsid w:val="00027E4D"/>
    <w:rsid w:val="000D42DE"/>
    <w:rsid w:val="000E30F3"/>
    <w:rsid w:val="000F5FE3"/>
    <w:rsid w:val="0012074D"/>
    <w:rsid w:val="00136AD2"/>
    <w:rsid w:val="00174E09"/>
    <w:rsid w:val="0018007F"/>
    <w:rsid w:val="00180310"/>
    <w:rsid w:val="00185FE7"/>
    <w:rsid w:val="001A34E0"/>
    <w:rsid w:val="002008C9"/>
    <w:rsid w:val="002245C8"/>
    <w:rsid w:val="002279E6"/>
    <w:rsid w:val="0025087D"/>
    <w:rsid w:val="00280EB4"/>
    <w:rsid w:val="002849B5"/>
    <w:rsid w:val="002A3BE4"/>
    <w:rsid w:val="002C600C"/>
    <w:rsid w:val="002F2BF5"/>
    <w:rsid w:val="003204A9"/>
    <w:rsid w:val="00335D93"/>
    <w:rsid w:val="00371314"/>
    <w:rsid w:val="003B1E32"/>
    <w:rsid w:val="003C560F"/>
    <w:rsid w:val="003F15F8"/>
    <w:rsid w:val="00413A71"/>
    <w:rsid w:val="0043698A"/>
    <w:rsid w:val="00444DFE"/>
    <w:rsid w:val="0044526D"/>
    <w:rsid w:val="00450157"/>
    <w:rsid w:val="004556D0"/>
    <w:rsid w:val="004636D1"/>
    <w:rsid w:val="00481CD0"/>
    <w:rsid w:val="00494975"/>
    <w:rsid w:val="004B1890"/>
    <w:rsid w:val="004B5ACA"/>
    <w:rsid w:val="00523F77"/>
    <w:rsid w:val="00527E74"/>
    <w:rsid w:val="00545696"/>
    <w:rsid w:val="00555CF8"/>
    <w:rsid w:val="00567082"/>
    <w:rsid w:val="00584DE4"/>
    <w:rsid w:val="005B48D5"/>
    <w:rsid w:val="005C5C87"/>
    <w:rsid w:val="005F2F1D"/>
    <w:rsid w:val="0062768F"/>
    <w:rsid w:val="00633C5C"/>
    <w:rsid w:val="00644646"/>
    <w:rsid w:val="00651AE4"/>
    <w:rsid w:val="00652711"/>
    <w:rsid w:val="0066690F"/>
    <w:rsid w:val="00671D96"/>
    <w:rsid w:val="006D4955"/>
    <w:rsid w:val="006F0327"/>
    <w:rsid w:val="00711273"/>
    <w:rsid w:val="00734A01"/>
    <w:rsid w:val="007675F0"/>
    <w:rsid w:val="00775EE1"/>
    <w:rsid w:val="00776B78"/>
    <w:rsid w:val="00776ED2"/>
    <w:rsid w:val="00786D4C"/>
    <w:rsid w:val="00793EB1"/>
    <w:rsid w:val="007B1513"/>
    <w:rsid w:val="00802507"/>
    <w:rsid w:val="008065AF"/>
    <w:rsid w:val="00843B60"/>
    <w:rsid w:val="00850B9B"/>
    <w:rsid w:val="008558E7"/>
    <w:rsid w:val="008665F6"/>
    <w:rsid w:val="0088084E"/>
    <w:rsid w:val="0088425D"/>
    <w:rsid w:val="008B61E3"/>
    <w:rsid w:val="008C5068"/>
    <w:rsid w:val="00905430"/>
    <w:rsid w:val="009132EA"/>
    <w:rsid w:val="00926D2A"/>
    <w:rsid w:val="0092756C"/>
    <w:rsid w:val="00934083"/>
    <w:rsid w:val="00963CDB"/>
    <w:rsid w:val="00980114"/>
    <w:rsid w:val="0099783D"/>
    <w:rsid w:val="009C2F58"/>
    <w:rsid w:val="009D39BC"/>
    <w:rsid w:val="009D40E0"/>
    <w:rsid w:val="009D7ED0"/>
    <w:rsid w:val="00A26577"/>
    <w:rsid w:val="00A3272A"/>
    <w:rsid w:val="00A47B56"/>
    <w:rsid w:val="00AC2390"/>
    <w:rsid w:val="00AF4864"/>
    <w:rsid w:val="00B02060"/>
    <w:rsid w:val="00B3595A"/>
    <w:rsid w:val="00B462A4"/>
    <w:rsid w:val="00B51517"/>
    <w:rsid w:val="00B5675A"/>
    <w:rsid w:val="00B703EB"/>
    <w:rsid w:val="00B70AC5"/>
    <w:rsid w:val="00B77E12"/>
    <w:rsid w:val="00B8069C"/>
    <w:rsid w:val="00B80A5B"/>
    <w:rsid w:val="00BC0DAC"/>
    <w:rsid w:val="00BD45FF"/>
    <w:rsid w:val="00C12E3D"/>
    <w:rsid w:val="00C26B67"/>
    <w:rsid w:val="00C3071E"/>
    <w:rsid w:val="00C31580"/>
    <w:rsid w:val="00C33A7A"/>
    <w:rsid w:val="00C621B3"/>
    <w:rsid w:val="00C843D4"/>
    <w:rsid w:val="00C84AFB"/>
    <w:rsid w:val="00C910C7"/>
    <w:rsid w:val="00C9228A"/>
    <w:rsid w:val="00CA3246"/>
    <w:rsid w:val="00CB7208"/>
    <w:rsid w:val="00CD2C67"/>
    <w:rsid w:val="00CD503C"/>
    <w:rsid w:val="00D13437"/>
    <w:rsid w:val="00D1646F"/>
    <w:rsid w:val="00D423C3"/>
    <w:rsid w:val="00D52458"/>
    <w:rsid w:val="00D53E87"/>
    <w:rsid w:val="00D8407F"/>
    <w:rsid w:val="00DA5308"/>
    <w:rsid w:val="00DC4182"/>
    <w:rsid w:val="00DF49F3"/>
    <w:rsid w:val="00E210D4"/>
    <w:rsid w:val="00E43E93"/>
    <w:rsid w:val="00E465E6"/>
    <w:rsid w:val="00EF15D2"/>
    <w:rsid w:val="00F22758"/>
    <w:rsid w:val="00F27820"/>
    <w:rsid w:val="00F42003"/>
    <w:rsid w:val="00F43472"/>
    <w:rsid w:val="00F66BA9"/>
    <w:rsid w:val="00F96636"/>
    <w:rsid w:val="00FB1060"/>
    <w:rsid w:val="00FE1E78"/>
    <w:rsid w:val="0A15B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FCD9"/>
  <w15:chartTrackingRefBased/>
  <w15:docId w15:val="{2FF2BA50-613F-4E2F-87F6-89555E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5308"/>
    <w:pPr>
      <w:spacing w:before="120" w:after="200" w:line="276" w:lineRule="auto"/>
      <w:ind w:left="720" w:right="12" w:hanging="360"/>
      <w:jc w:val="both"/>
    </w:pPr>
    <w:rPr>
      <w:rFonts w:ascii="DaxlineOT-Regular" w:hAnsi="DaxlineOT-Regular"/>
      <w:sz w:val="21"/>
      <w:szCs w:val="21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A5308"/>
    <w:pPr>
      <w:tabs>
        <w:tab w:val="left" w:pos="440"/>
        <w:tab w:val="right" w:leader="dot" w:pos="8290"/>
      </w:tabs>
      <w:spacing w:before="120" w:after="200" w:line="276" w:lineRule="auto"/>
      <w:ind w:right="-8"/>
    </w:pPr>
    <w:rPr>
      <w:rFonts w:ascii="Proxima Nova" w:eastAsiaTheme="majorEastAsia" w:hAnsi="Proxima Nova" w:cs="Times New Roman"/>
      <w:b/>
      <w:bCs/>
      <w:iCs/>
      <w:color w:val="FF0000"/>
      <w:spacing w:val="20"/>
      <w:sz w:val="21"/>
      <w:szCs w:val="21"/>
      <w:lang w:val="en-GB"/>
    </w:rPr>
  </w:style>
  <w:style w:type="paragraph" w:customStyle="1" w:styleId="Footerfirstpage">
    <w:name w:val="Footer first page"/>
    <w:basedOn w:val="Normal"/>
    <w:qFormat/>
    <w:rsid w:val="00DA5308"/>
    <w:pPr>
      <w:tabs>
        <w:tab w:val="right" w:pos="9348"/>
      </w:tabs>
      <w:spacing w:before="120" w:after="200" w:line="276" w:lineRule="auto"/>
      <w:ind w:right="12"/>
      <w:jc w:val="both"/>
    </w:pPr>
    <w:rPr>
      <w:rFonts w:ascii="DaxlineOT-Regular" w:hAnsi="DaxlineOT-Regular"/>
      <w:color w:val="7F7F7F" w:themeColor="text1" w:themeTint="80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CD2C67"/>
    <w:pPr>
      <w:numPr>
        <w:numId w:val="11"/>
      </w:numPr>
    </w:pPr>
    <w:rPr>
      <w:rFonts w:ascii="Calibri" w:hAnsi="Calibri" w:cs="Calibri"/>
      <w:color w:val="C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2C67"/>
    <w:rPr>
      <w:rFonts w:ascii="DaxlineOT-Regular" w:hAnsi="DaxlineOT-Regular"/>
      <w:sz w:val="21"/>
      <w:szCs w:val="21"/>
      <w:lang w:val="en-GB"/>
    </w:rPr>
  </w:style>
  <w:style w:type="character" w:customStyle="1" w:styleId="Style1Char">
    <w:name w:val="Style1 Char"/>
    <w:basedOn w:val="ListParagraphChar"/>
    <w:link w:val="Style1"/>
    <w:rsid w:val="00CD2C67"/>
    <w:rPr>
      <w:rFonts w:ascii="Calibri" w:hAnsi="Calibri" w:cs="Calibri"/>
      <w:color w:val="C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Shehab Majud</dc:creator>
  <cp:keywords/>
  <dc:description/>
  <cp:lastModifiedBy>Shehab Majud</cp:lastModifiedBy>
  <cp:revision>15</cp:revision>
  <dcterms:created xsi:type="dcterms:W3CDTF">2025-03-12T10:06:00Z</dcterms:created>
  <dcterms:modified xsi:type="dcterms:W3CDTF">2025-03-19T05:37:00Z</dcterms:modified>
</cp:coreProperties>
</file>